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Pat Mächler, 4057 Basel</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bCs/>
          <w:sz w:val="26"/>
          <w:szCs w:val="26"/>
        </w:rPr>
      </w:pPr>
      <w:r>
        <w:rPr>
          <w:b/>
          <w:bCs/>
          <w:sz w:val="26"/>
          <w:szCs w:val="26"/>
        </w:rPr>
        <w:t>Bericht der Rechnungsrevis</w:t>
      </w:r>
      <w:r>
        <w:rPr>
          <w:b/>
          <w:bCs/>
          <w:sz w:val="26"/>
          <w:szCs w:val="26"/>
        </w:rPr>
        <w:t>isionsstelle</w:t>
      </w:r>
    </w:p>
    <w:p>
      <w:pPr>
        <w:pStyle w:val="Normal"/>
        <w:rPr>
          <w:sz w:val="24"/>
          <w:szCs w:val="24"/>
        </w:rPr>
      </w:pPr>
      <w:r>
        <w:rPr>
          <w:sz w:val="24"/>
          <w:szCs w:val="24"/>
        </w:rPr>
      </w:r>
    </w:p>
    <w:p>
      <w:pPr>
        <w:pStyle w:val="Normal"/>
        <w:rPr>
          <w:sz w:val="24"/>
          <w:szCs w:val="24"/>
        </w:rPr>
      </w:pPr>
      <w:r>
        <w:rPr>
          <w:sz w:val="24"/>
          <w:szCs w:val="24"/>
        </w:rPr>
        <w:t xml:space="preserve">an die </w:t>
      </w:r>
      <w:r>
        <w:rPr>
          <w:b/>
          <w:bCs/>
          <w:sz w:val="24"/>
          <w:szCs w:val="24"/>
        </w:rPr>
        <w:t xml:space="preserve">Hauptversammlung </w:t>
      </w:r>
      <w:r>
        <w:rPr>
          <w:sz w:val="24"/>
          <w:szCs w:val="24"/>
        </w:rPr>
        <w:t xml:space="preserve">der </w:t>
      </w:r>
      <w:r>
        <w:rPr>
          <w:b/>
          <w:bCs/>
          <w:sz w:val="24"/>
          <w:szCs w:val="24"/>
        </w:rPr>
        <w:t>Piratenpartei Schweiz</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Als </w:t>
      </w:r>
      <w:bookmarkStart w:id="0" w:name="__DdeLink__180_2572747557"/>
      <w:r>
        <w:rPr>
          <w:sz w:val="24"/>
          <w:szCs w:val="24"/>
        </w:rPr>
        <w:t>Rechnungsrevisionsstelle</w:t>
      </w:r>
      <w:bookmarkEnd w:id="0"/>
      <w:r>
        <w:rPr>
          <w:sz w:val="24"/>
          <w:szCs w:val="24"/>
        </w:rPr>
        <w:t xml:space="preserve"> habe ich die Buchführung und die Jahresrechnung (Bilanz und Erfolgsrechnung) der Piratenpartei Schweiz für das am 31. Dezember 2018 abgeschlossene Geschäftsjahr geprüft.</w:t>
      </w:r>
    </w:p>
    <w:p>
      <w:pPr>
        <w:pStyle w:val="Normal"/>
        <w:rPr>
          <w:sz w:val="24"/>
          <w:szCs w:val="24"/>
        </w:rPr>
      </w:pPr>
      <w:r>
        <w:rPr>
          <w:sz w:val="24"/>
          <w:szCs w:val="24"/>
        </w:rPr>
      </w:r>
    </w:p>
    <w:p>
      <w:pPr>
        <w:pStyle w:val="Normal"/>
        <w:rPr>
          <w:sz w:val="24"/>
          <w:szCs w:val="24"/>
        </w:rPr>
      </w:pPr>
      <w:r>
        <w:rPr>
          <w:sz w:val="24"/>
          <w:szCs w:val="24"/>
        </w:rPr>
        <w:t>Für die Jahresrechnung ist der Vorstand verantwortlich, während meine Aufgabe darin besteht, diese zu prüfen und zu beurteilen. Ich bestätige, dass ich die Anforderungen hinsichtlich Befähigung und Unabhängigkeit erfüllen.</w:t>
      </w:r>
    </w:p>
    <w:p>
      <w:pPr>
        <w:pStyle w:val="Normal"/>
        <w:ind w:right="-1" w:hanging="0"/>
        <w:rPr>
          <w:sz w:val="24"/>
          <w:szCs w:val="24"/>
        </w:rPr>
      </w:pPr>
      <w:r>
        <w:rPr>
          <w:sz w:val="24"/>
          <w:szCs w:val="24"/>
        </w:rPr>
      </w:r>
    </w:p>
    <w:p>
      <w:pPr>
        <w:pStyle w:val="Normal"/>
        <w:rPr/>
      </w:pPr>
      <w:r>
        <w:rPr>
          <w:sz w:val="24"/>
          <w:szCs w:val="24"/>
        </w:rPr>
        <w:t xml:space="preserve">Meine Prüfung erfolgte nach den Grundsätzen, wonach eine Prüfung so durchzuführen ist, dass wesentliche Fehlaussagen in der Jahresrechnung mit angemessener Sicherheit erkannt werden. Ich prüfte die Posten und Angaben der Jahresrechnung auf der Basis von Stichproben. Die Saldonachweise der Bilanz kontrollierten ich lückenlos. Ferner beurteilte ich die Anwendung der massgebenden Rechnungslegungsgrundsätze sowie die Darstellung der Jahresrechnung als Ganzes. </w:t>
      </w:r>
    </w:p>
    <w:p>
      <w:pPr>
        <w:pStyle w:val="Normal"/>
        <w:rPr>
          <w:sz w:val="24"/>
          <w:szCs w:val="24"/>
        </w:rPr>
      </w:pPr>
      <w:r>
        <w:rPr>
          <w:sz w:val="24"/>
          <w:szCs w:val="24"/>
        </w:rPr>
      </w:r>
    </w:p>
    <w:p>
      <w:pPr>
        <w:pStyle w:val="Normal"/>
        <w:rPr/>
      </w:pPr>
      <w:r>
        <w:rPr>
          <w:sz w:val="24"/>
          <w:szCs w:val="24"/>
        </w:rPr>
        <w:t>Gemäss meiner Beurteilung entsprechen die Buchführung und die Jahresrechnung Gesetz und Statuten.</w:t>
      </w:r>
    </w:p>
    <w:p>
      <w:pPr>
        <w:pStyle w:val="Normal"/>
        <w:rPr>
          <w:sz w:val="24"/>
          <w:szCs w:val="24"/>
        </w:rPr>
      </w:pPr>
      <w:r>
        <w:rPr>
          <w:sz w:val="24"/>
          <w:szCs w:val="24"/>
        </w:rPr>
      </w:r>
    </w:p>
    <w:p>
      <w:pPr>
        <w:pStyle w:val="Normal"/>
        <w:rPr>
          <w:sz w:val="24"/>
          <w:szCs w:val="24"/>
        </w:rPr>
      </w:pPr>
      <w:r>
        <w:rPr>
          <w:sz w:val="24"/>
          <w:szCs w:val="24"/>
        </w:rPr>
        <w:t>Ich empfehlen, die vorliegende Jahresrechnung mit einem Verlust von CHF 3'462.38 zu genehmigen.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Basel, 6. März 2019</w:t>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Die Rechnungsrevisionsstelle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left" w:pos="2835" w:leader="none"/>
        </w:tabs>
        <w:rPr/>
      </w:pPr>
      <w:r>
        <w:rPr>
          <w:sz w:val="24"/>
          <w:szCs w:val="24"/>
        </w:rPr>
        <w:t>Pat Mä</w:t>
      </w:r>
      <w:bookmarkStart w:id="1" w:name="_GoBack"/>
      <w:bookmarkEnd w:id="1"/>
      <w:r>
        <w:rPr>
          <w:sz w:val="24"/>
          <w:szCs w:val="24"/>
        </w:rPr>
        <w:t>chler</w:t>
      </w:r>
    </w:p>
    <w:sectPr>
      <w:type w:val="nextPage"/>
      <w:pgSz w:w="11906" w:h="16838"/>
      <w:pgMar w:left="1418" w:right="991" w:header="0" w:top="170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851"/>
        </w:tabs>
        <w:ind w:left="851" w:hanging="851"/>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CH" w:eastAsia="de-CH"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false"/>
      <w:suppressAutoHyphens w:val="false"/>
      <w:bidi w:val="0"/>
      <w:jc w:val="left"/>
    </w:pPr>
    <w:rPr>
      <w:rFonts w:ascii="Arial" w:hAnsi="Arial" w:eastAsia="Times New Roman" w:cs="Times New Roman"/>
      <w:color w:val="auto"/>
      <w:kern w:val="0"/>
      <w:sz w:val="22"/>
      <w:szCs w:val="20"/>
      <w:lang w:val="de-CH" w:eastAsia="de-DE" w:bidi="ar-SA"/>
    </w:rPr>
  </w:style>
  <w:style w:type="paragraph" w:styleId="Heading1">
    <w:name w:val="Heading 1"/>
    <w:basedOn w:val="Normal"/>
    <w:qFormat/>
    <w:pPr>
      <w:keepNext w:val="true"/>
      <w:widowControl/>
      <w:numPr>
        <w:ilvl w:val="0"/>
        <w:numId w:val="1"/>
      </w:numPr>
      <w:tabs>
        <w:tab w:val="left" w:pos="709" w:leader="none"/>
      </w:tabs>
      <w:spacing w:before="0" w:after="120"/>
      <w:ind w:left="709" w:hanging="709"/>
      <w:outlineLvl w:val="0"/>
    </w:pPr>
    <w:rPr>
      <w:b/>
      <w:smallCaps/>
      <w:sz w:val="26"/>
    </w:rPr>
  </w:style>
  <w:style w:type="paragraph" w:styleId="Heading2">
    <w:name w:val="Heading 2"/>
    <w:basedOn w:val="Heading1"/>
    <w:qFormat/>
    <w:pPr>
      <w:numPr>
        <w:ilvl w:val="1"/>
        <w:numId w:val="1"/>
      </w:numPr>
      <w:ind w:left="709" w:hanging="709"/>
      <w:outlineLvl w:val="1"/>
    </w:pPr>
    <w:rPr>
      <w:caps w:val="false"/>
      <w:smallCaps w:val="false"/>
      <w:sz w:val="24"/>
    </w:rPr>
  </w:style>
  <w:style w:type="paragraph" w:styleId="Heading3">
    <w:name w:val="Heading 3"/>
    <w:basedOn w:val="Heading2"/>
    <w:qFormat/>
    <w:pPr>
      <w:numPr>
        <w:ilvl w:val="2"/>
        <w:numId w:val="1"/>
      </w:numPr>
      <w:tabs>
        <w:tab w:val="left" w:pos="709" w:leader="none"/>
      </w:tabs>
      <w:ind w:left="709" w:hanging="709"/>
      <w:outlineLvl w:val="2"/>
    </w:pPr>
    <w:rPr>
      <w:sz w:val="22"/>
    </w:rPr>
  </w:style>
  <w:style w:type="paragraph" w:styleId="Heading6">
    <w:name w:val="Heading 6"/>
    <w:basedOn w:val="Normal"/>
    <w:qFormat/>
    <w:pPr>
      <w:spacing w:before="0" w:after="120"/>
      <w:outlineLvl w:val="5"/>
    </w:pPr>
    <w:rPr>
      <w:b/>
      <w:sz w:val="24"/>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Pr>
      <w:rFonts w:ascii="Arial" w:hAnsi="Arial"/>
      <w:sz w:val="22"/>
      <w:vertAlign w:val="superscript"/>
    </w:rPr>
  </w:style>
  <w:style w:type="character" w:styleId="FootnoteAnchor">
    <w:name w:val="Footnote Anchor"/>
    <w:rPr>
      <w:rFonts w:ascii="Arial" w:hAnsi="Arial"/>
      <w:sz w:val="22"/>
      <w:vertAlign w:val="superscript"/>
    </w:rPr>
  </w:style>
  <w:style w:type="character" w:styleId="Pagenumber">
    <w:name w:val="page numbe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bschnAbst0" w:customStyle="1">
    <w:name w:val="Abschn. / Abst.0"/>
    <w:basedOn w:val="Normal"/>
    <w:qFormat/>
    <w:pPr>
      <w:jc w:val="both"/>
    </w:pPr>
    <w:rPr/>
  </w:style>
  <w:style w:type="paragraph" w:styleId="AbschnAbst05" w:customStyle="1">
    <w:name w:val="Abschn. / Abst.0.5"/>
    <w:basedOn w:val="AbschnAbst0"/>
    <w:qFormat/>
    <w:pPr>
      <w:spacing w:before="120" w:after="0"/>
    </w:pPr>
    <w:rPr/>
  </w:style>
  <w:style w:type="paragraph" w:styleId="AbschnAbst1" w:customStyle="1">
    <w:name w:val="Abschn. / Abst.1"/>
    <w:basedOn w:val="AbschnAbst0"/>
    <w:qFormat/>
    <w:pPr>
      <w:spacing w:before="240" w:after="0"/>
    </w:pPr>
    <w:rPr/>
  </w:style>
  <w:style w:type="paragraph" w:styleId="AufzhlAbst03" w:customStyle="1">
    <w:name w:val="Aufzähl. / Abst.0.3"/>
    <w:basedOn w:val="Normal"/>
    <w:qFormat/>
    <w:pPr>
      <w:widowControl/>
      <w:tabs>
        <w:tab w:val="left" w:pos="709" w:leader="none"/>
      </w:tabs>
      <w:spacing w:before="60" w:after="0"/>
      <w:ind w:left="709" w:hanging="425"/>
      <w:jc w:val="both"/>
    </w:pPr>
    <w:rPr/>
  </w:style>
  <w:style w:type="paragraph" w:styleId="AufzhlAbst05" w:customStyle="1">
    <w:name w:val="Aufzähl. / Abst.0.5"/>
    <w:basedOn w:val="AufzhlAbst03"/>
    <w:qFormat/>
    <w:pPr>
      <w:spacing w:before="120" w:after="0"/>
      <w:ind w:left="709" w:hanging="425"/>
    </w:pPr>
    <w:rPr/>
  </w:style>
  <w:style w:type="paragraph" w:styleId="Legende" w:customStyle="1">
    <w:name w:val="Legende"/>
    <w:basedOn w:val="Normal"/>
    <w:qFormat/>
    <w:pPr>
      <w:spacing w:before="60" w:after="180"/>
      <w:ind w:left="709" w:hanging="0"/>
    </w:pPr>
    <w:rPr>
      <w:i/>
      <w:sz w:val="20"/>
    </w:rPr>
  </w:style>
  <w:style w:type="paragraph" w:styleId="AufzNumAbst03" w:customStyle="1">
    <w:name w:val="Aufz.Num./Abst.0.3"/>
    <w:basedOn w:val="Normal"/>
    <w:qFormat/>
    <w:pPr>
      <w:widowControl/>
      <w:tabs>
        <w:tab w:val="left" w:pos="709" w:leader="none"/>
      </w:tabs>
      <w:spacing w:before="60" w:after="0"/>
      <w:ind w:left="709" w:hanging="425"/>
      <w:jc w:val="both"/>
    </w:pPr>
    <w:rPr/>
  </w:style>
  <w:style w:type="paragraph" w:styleId="AufzNumAbst05" w:customStyle="1">
    <w:name w:val="Aufz.Num./Abst.0.5"/>
    <w:basedOn w:val="AufzNumAbst03"/>
    <w:qFormat/>
    <w:pPr>
      <w:spacing w:before="120" w:after="0"/>
      <w:ind w:left="709" w:hanging="425"/>
    </w:pPr>
    <w:rPr/>
  </w:style>
  <w:style w:type="paragraph" w:styleId="Tabelle10pt" w:customStyle="1">
    <w:name w:val="Tabelle 10pt"/>
    <w:basedOn w:val="Normal"/>
    <w:qFormat/>
    <w:pPr>
      <w:spacing w:before="40" w:after="40"/>
    </w:pPr>
    <w:rPr>
      <w:sz w:val="20"/>
    </w:rPr>
  </w:style>
  <w:style w:type="paragraph" w:styleId="TitelvorTabelle" w:customStyle="1">
    <w:name w:val="Titel vor Tabelle"/>
    <w:basedOn w:val="Normal"/>
    <w:qFormat/>
    <w:pPr>
      <w:spacing w:before="180" w:after="120"/>
      <w:ind w:left="709" w:hanging="0"/>
    </w:pPr>
    <w:rPr>
      <w:b/>
    </w:rPr>
  </w:style>
  <w:style w:type="paragraph" w:styleId="Footer">
    <w:name w:val="Footer"/>
    <w:basedOn w:val="Normal"/>
    <w:pPr>
      <w:tabs>
        <w:tab w:val="center" w:pos="4536" w:leader="none"/>
        <w:tab w:val="right" w:pos="9639" w:leader="none"/>
      </w:tabs>
    </w:pPr>
    <w:rPr>
      <w:sz w:val="16"/>
    </w:rPr>
  </w:style>
  <w:style w:type="paragraph" w:styleId="AufzhlAbst02" w:customStyle="1">
    <w:name w:val="Aufzähl. / Abst.0.2"/>
    <w:basedOn w:val="Normal"/>
    <w:qFormat/>
    <w:pPr>
      <w:widowControl/>
      <w:tabs>
        <w:tab w:val="left" w:pos="709" w:leader="none"/>
      </w:tabs>
      <w:spacing w:before="40" w:after="0"/>
      <w:ind w:left="709" w:hanging="283"/>
      <w:jc w:val="both"/>
    </w:pPr>
    <w:rPr/>
  </w:style>
  <w:style w:type="paragraph" w:styleId="Footnote">
    <w:name w:val="Footnote Text"/>
    <w:basedOn w:val="Normal"/>
    <w:semiHidden/>
    <w:pPr/>
    <w:rPr>
      <w:sz w:val="20"/>
    </w:rPr>
  </w:style>
  <w:style w:type="paragraph" w:styleId="Header">
    <w:name w:val="Header"/>
    <w:basedOn w:val="Normal"/>
    <w:pPr>
      <w:tabs>
        <w:tab w:val="right" w:pos="9923" w:leader="none"/>
      </w:tabs>
    </w:pPr>
    <w:rPr>
      <w:b/>
      <w:sz w:val="24"/>
    </w:rPr>
  </w:style>
  <w:style w:type="paragraph" w:styleId="TextBodyIndent">
    <w:name w:val="Body Text Indent"/>
    <w:basedOn w:val="Normal"/>
    <w:pPr>
      <w:spacing w:before="40" w:after="0"/>
      <w:ind w:left="709" w:hanging="0"/>
      <w:jc w:val="both"/>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LibreOffice/6.0.5.2$Windows_X86_64 LibreOffice_project/54c8cbb85f300ac59db32fe8a675ff7683cd5a16</Application>
  <Pages>1</Pages>
  <Words>157</Words>
  <Characters>1093</Characters>
  <CharactersWithSpaces>1240</CharactersWithSpaces>
  <Paragraphs>11</Paragraphs>
  <Company>BLS Lötschbergbahn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2019-03-06T14:09:00Z</dcterms:created>
  <dc:creator>Peter Michel</dc:creator>
  <dc:description/>
  <dc:language>en-US</dc:language>
  <cp:lastModifiedBy/>
  <cp:lastPrinted>2019-03-19T16:51:50Z</cp:lastPrinted>
  <dcterms:modified xsi:type="dcterms:W3CDTF">2019-03-19T17:04:13Z</dcterms:modified>
  <cp:revision>5</cp:revision>
  <dc:subject/>
  <dc:title>Peter Michel-Müller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BLS Lötschbergbahn 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