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588F" w:rsidRPr="00CF59A1" w:rsidRDefault="00B46E0E" w:rsidP="00CF59A1">
      <w:pPr>
        <w:pStyle w:val="Titel"/>
      </w:pPr>
      <w:r w:rsidRPr="000F01A4">
        <w:rPr>
          <w:noProof/>
          <w:sz w:val="30"/>
        </w:rPr>
        <w:drawing>
          <wp:anchor distT="0" distB="0" distL="0" distR="0" simplePos="0" relativeHeight="251658752" behindDoc="0" locked="0" layoutInCell="1" allowOverlap="1" wp14:anchorId="5E564E5F" wp14:editId="30097A24">
            <wp:simplePos x="0" y="0"/>
            <wp:positionH relativeFrom="column">
              <wp:posOffset>0</wp:posOffset>
            </wp:positionH>
            <wp:positionV relativeFrom="paragraph">
              <wp:posOffset>-1080135</wp:posOffset>
            </wp:positionV>
            <wp:extent cx="2349500" cy="545465"/>
            <wp:effectExtent l="19050" t="0" r="0" b="0"/>
            <wp:wrapSquare wrapText="largest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54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01A4" w:rsidRPr="000F01A4">
        <w:rPr>
          <w:sz w:val="30"/>
        </w:rPr>
        <w:t>Statuten</w:t>
      </w:r>
      <w:r w:rsidR="000F01A4">
        <w:t xml:space="preserve"> </w:t>
      </w:r>
    </w:p>
    <w:p w:rsidR="00DB588F" w:rsidRPr="0068369A" w:rsidRDefault="00C7754F" w:rsidP="0068369A">
      <w:pPr>
        <w:pStyle w:val="Lead"/>
      </w:pPr>
      <w:r>
        <w:t>v</w:t>
      </w:r>
      <w:r w:rsidR="0068369A" w:rsidRPr="0068369A">
        <w:t xml:space="preserve">om </w:t>
      </w:r>
      <w:r w:rsidR="000F01A4">
        <w:t>30. April 2014</w:t>
      </w:r>
    </w:p>
    <w:sdt>
      <w:sdtPr>
        <w:rPr>
          <w:rFonts w:ascii="Aller Light" w:eastAsia="DejaVu Sans" w:hAnsi="Aller Light" w:cs="Times New Roman"/>
          <w:b w:val="0"/>
          <w:bCs w:val="0"/>
          <w:kern w:val="1"/>
          <w:sz w:val="20"/>
          <w:szCs w:val="24"/>
          <w:lang w:val="de-DE"/>
        </w:rPr>
        <w:id w:val="2027814655"/>
        <w:docPartObj>
          <w:docPartGallery w:val="Table of Contents"/>
          <w:docPartUnique/>
        </w:docPartObj>
      </w:sdtPr>
      <w:sdtEndPr/>
      <w:sdtContent>
        <w:p w:rsidR="007822FF" w:rsidRDefault="007822FF">
          <w:pPr>
            <w:pStyle w:val="Inhaltsverzeichnisberschrift"/>
          </w:pPr>
        </w:p>
        <w:p w:rsidR="007822FF" w:rsidRDefault="007822FF">
          <w:pPr>
            <w:pStyle w:val="Verzeichnis1"/>
            <w:tabs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4306319" w:history="1">
            <w:r w:rsidRPr="009321C7">
              <w:rPr>
                <w:rStyle w:val="Hyperlink"/>
                <w:noProof/>
              </w:rPr>
              <w:t>Kapitel 1: Allgemeine Bestimmungen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_Toc384306319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8167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822FF" w:rsidRDefault="00827947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384306320" w:history="1">
            <w:r w:rsidR="007822FF" w:rsidRPr="009321C7">
              <w:rPr>
                <w:rStyle w:val="Hyperlink"/>
                <w:noProof/>
              </w:rPr>
              <w:t>Kapitel 2: Mitgliedschaft</w:t>
            </w:r>
            <w:r w:rsidR="007822FF">
              <w:rPr>
                <w:noProof/>
                <w:webHidden/>
              </w:rPr>
              <w:tab/>
            </w:r>
            <w:r w:rsidR="007822FF">
              <w:rPr>
                <w:noProof/>
                <w:webHidden/>
              </w:rPr>
              <w:fldChar w:fldCharType="begin"/>
            </w:r>
            <w:r w:rsidR="007822FF">
              <w:rPr>
                <w:noProof/>
                <w:webHidden/>
              </w:rPr>
              <w:instrText xml:space="preserve"> PAGEREF _Toc384306320 \h </w:instrText>
            </w:r>
            <w:r w:rsidR="007822FF">
              <w:rPr>
                <w:noProof/>
                <w:webHidden/>
              </w:rPr>
            </w:r>
            <w:r w:rsidR="007822FF">
              <w:rPr>
                <w:noProof/>
                <w:webHidden/>
              </w:rPr>
              <w:fldChar w:fldCharType="separate"/>
            </w:r>
            <w:r w:rsidR="00381673">
              <w:rPr>
                <w:noProof/>
                <w:webHidden/>
              </w:rPr>
              <w:t>2</w:t>
            </w:r>
            <w:r w:rsidR="007822FF">
              <w:rPr>
                <w:noProof/>
                <w:webHidden/>
              </w:rPr>
              <w:fldChar w:fldCharType="end"/>
            </w:r>
          </w:hyperlink>
        </w:p>
        <w:p w:rsidR="007822FF" w:rsidRDefault="00827947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384306321" w:history="1">
            <w:r w:rsidR="007822FF" w:rsidRPr="009321C7">
              <w:rPr>
                <w:rStyle w:val="Hyperlink"/>
                <w:noProof/>
              </w:rPr>
              <w:t>Kapitel 3: Organe</w:t>
            </w:r>
            <w:r w:rsidR="007822FF">
              <w:rPr>
                <w:noProof/>
                <w:webHidden/>
              </w:rPr>
              <w:tab/>
            </w:r>
            <w:r w:rsidR="007822FF">
              <w:rPr>
                <w:noProof/>
                <w:webHidden/>
              </w:rPr>
              <w:fldChar w:fldCharType="begin"/>
            </w:r>
            <w:r w:rsidR="007822FF">
              <w:rPr>
                <w:noProof/>
                <w:webHidden/>
              </w:rPr>
              <w:instrText xml:space="preserve"> PAGEREF _Toc384306321 \h </w:instrText>
            </w:r>
            <w:r w:rsidR="007822FF">
              <w:rPr>
                <w:noProof/>
                <w:webHidden/>
              </w:rPr>
            </w:r>
            <w:r w:rsidR="007822FF">
              <w:rPr>
                <w:noProof/>
                <w:webHidden/>
              </w:rPr>
              <w:fldChar w:fldCharType="separate"/>
            </w:r>
            <w:r w:rsidR="00381673">
              <w:rPr>
                <w:noProof/>
                <w:webHidden/>
              </w:rPr>
              <w:t>2</w:t>
            </w:r>
            <w:r w:rsidR="007822FF">
              <w:rPr>
                <w:noProof/>
                <w:webHidden/>
              </w:rPr>
              <w:fldChar w:fldCharType="end"/>
            </w:r>
          </w:hyperlink>
        </w:p>
        <w:p w:rsidR="007822FF" w:rsidRDefault="00827947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384306322" w:history="1">
            <w:r w:rsidR="007822FF" w:rsidRPr="009321C7">
              <w:rPr>
                <w:rStyle w:val="Hyperlink"/>
                <w:noProof/>
              </w:rPr>
              <w:t>Kapitel 4: Verfahrensordnung</w:t>
            </w:r>
            <w:r w:rsidR="007822FF">
              <w:rPr>
                <w:noProof/>
                <w:webHidden/>
              </w:rPr>
              <w:tab/>
            </w:r>
            <w:r w:rsidR="007822FF">
              <w:rPr>
                <w:noProof/>
                <w:webHidden/>
              </w:rPr>
              <w:fldChar w:fldCharType="begin"/>
            </w:r>
            <w:r w:rsidR="007822FF">
              <w:rPr>
                <w:noProof/>
                <w:webHidden/>
              </w:rPr>
              <w:instrText xml:space="preserve"> PAGEREF _Toc384306322 \h </w:instrText>
            </w:r>
            <w:r w:rsidR="007822FF">
              <w:rPr>
                <w:noProof/>
                <w:webHidden/>
              </w:rPr>
            </w:r>
            <w:r w:rsidR="007822FF">
              <w:rPr>
                <w:noProof/>
                <w:webHidden/>
              </w:rPr>
              <w:fldChar w:fldCharType="separate"/>
            </w:r>
            <w:r w:rsidR="00381673">
              <w:rPr>
                <w:noProof/>
                <w:webHidden/>
              </w:rPr>
              <w:t>4</w:t>
            </w:r>
            <w:r w:rsidR="007822FF">
              <w:rPr>
                <w:noProof/>
                <w:webHidden/>
              </w:rPr>
              <w:fldChar w:fldCharType="end"/>
            </w:r>
          </w:hyperlink>
        </w:p>
        <w:p w:rsidR="007822FF" w:rsidRDefault="00827947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384306323" w:history="1">
            <w:r w:rsidR="007822FF" w:rsidRPr="009321C7">
              <w:rPr>
                <w:rStyle w:val="Hyperlink"/>
                <w:noProof/>
              </w:rPr>
              <w:t>Kapitel 5: Finanzen</w:t>
            </w:r>
            <w:r w:rsidR="007822FF">
              <w:rPr>
                <w:noProof/>
                <w:webHidden/>
              </w:rPr>
              <w:tab/>
            </w:r>
            <w:r w:rsidR="007822FF">
              <w:rPr>
                <w:noProof/>
                <w:webHidden/>
              </w:rPr>
              <w:fldChar w:fldCharType="begin"/>
            </w:r>
            <w:r w:rsidR="007822FF">
              <w:rPr>
                <w:noProof/>
                <w:webHidden/>
              </w:rPr>
              <w:instrText xml:space="preserve"> PAGEREF _Toc384306323 \h </w:instrText>
            </w:r>
            <w:r w:rsidR="007822FF">
              <w:rPr>
                <w:noProof/>
                <w:webHidden/>
              </w:rPr>
            </w:r>
            <w:r w:rsidR="007822FF">
              <w:rPr>
                <w:noProof/>
                <w:webHidden/>
              </w:rPr>
              <w:fldChar w:fldCharType="separate"/>
            </w:r>
            <w:r w:rsidR="00381673">
              <w:rPr>
                <w:noProof/>
                <w:webHidden/>
              </w:rPr>
              <w:t>5</w:t>
            </w:r>
            <w:r w:rsidR="007822FF">
              <w:rPr>
                <w:noProof/>
                <w:webHidden/>
              </w:rPr>
              <w:fldChar w:fldCharType="end"/>
            </w:r>
          </w:hyperlink>
        </w:p>
        <w:p w:rsidR="007822FF" w:rsidRDefault="00827947">
          <w:pPr>
            <w:pStyle w:val="Verzeichnis1"/>
            <w:tabs>
              <w:tab w:val="right" w:leader="dot" w:pos="9628"/>
            </w:tabs>
            <w:rPr>
              <w:noProof/>
            </w:rPr>
          </w:pPr>
          <w:hyperlink w:anchor="_Toc384306324" w:history="1">
            <w:r w:rsidR="007822FF" w:rsidRPr="009321C7">
              <w:rPr>
                <w:rStyle w:val="Hyperlink"/>
                <w:noProof/>
              </w:rPr>
              <w:t>Kapitel 6: Schlussbestimmungen</w:t>
            </w:r>
            <w:r w:rsidR="007822FF">
              <w:rPr>
                <w:noProof/>
                <w:webHidden/>
              </w:rPr>
              <w:tab/>
            </w:r>
            <w:r w:rsidR="007822FF">
              <w:rPr>
                <w:noProof/>
                <w:webHidden/>
              </w:rPr>
              <w:fldChar w:fldCharType="begin"/>
            </w:r>
            <w:r w:rsidR="007822FF">
              <w:rPr>
                <w:noProof/>
                <w:webHidden/>
              </w:rPr>
              <w:instrText xml:space="preserve"> PAGEREF _Toc384306324 \h </w:instrText>
            </w:r>
            <w:r w:rsidR="007822FF">
              <w:rPr>
                <w:noProof/>
                <w:webHidden/>
              </w:rPr>
            </w:r>
            <w:r w:rsidR="007822FF">
              <w:rPr>
                <w:noProof/>
                <w:webHidden/>
              </w:rPr>
              <w:fldChar w:fldCharType="separate"/>
            </w:r>
            <w:r w:rsidR="00381673">
              <w:rPr>
                <w:noProof/>
                <w:webHidden/>
              </w:rPr>
              <w:t>6</w:t>
            </w:r>
            <w:r w:rsidR="007822FF">
              <w:rPr>
                <w:noProof/>
                <w:webHidden/>
              </w:rPr>
              <w:fldChar w:fldCharType="end"/>
            </w:r>
          </w:hyperlink>
        </w:p>
        <w:p w:rsidR="007822FF" w:rsidRDefault="007822FF">
          <w:r>
            <w:rPr>
              <w:b/>
              <w:bCs/>
              <w:lang w:val="de-DE"/>
            </w:rPr>
            <w:fldChar w:fldCharType="end"/>
          </w:r>
        </w:p>
      </w:sdtContent>
    </w:sdt>
    <w:p w:rsidR="000F01A4" w:rsidRPr="007822FF" w:rsidRDefault="000F01A4" w:rsidP="007822FF">
      <w:pPr>
        <w:pStyle w:val="Inhaltsverzeichnisberschrift"/>
        <w:outlineLvl w:val="0"/>
      </w:pPr>
      <w:bookmarkStart w:id="0" w:name="_Toc384306319"/>
      <w:r w:rsidRPr="007822FF">
        <w:t>Kapitel 1: Allgemeine Bestimmungen</w:t>
      </w:r>
      <w:bookmarkEnd w:id="0"/>
    </w:p>
    <w:p w:rsidR="000F01A4" w:rsidRPr="000F01A4" w:rsidRDefault="000F01A4" w:rsidP="000F01A4">
      <w:pPr>
        <w:rPr>
          <w:b/>
          <w:sz w:val="24"/>
        </w:rPr>
      </w:pPr>
    </w:p>
    <w:p w:rsidR="000F01A4" w:rsidRPr="000F01A4" w:rsidRDefault="000F01A4" w:rsidP="000F01A4">
      <w:pPr>
        <w:rPr>
          <w:b/>
          <w:sz w:val="24"/>
        </w:rPr>
      </w:pPr>
      <w:r w:rsidRPr="000F01A4">
        <w:rPr>
          <w:b/>
          <w:sz w:val="24"/>
        </w:rPr>
        <w:t>Art. 1 Name und Sitz</w:t>
      </w:r>
    </w:p>
    <w:p w:rsidR="000F01A4" w:rsidRPr="000F01A4" w:rsidRDefault="000F01A4" w:rsidP="000F01A4">
      <w:pPr>
        <w:rPr>
          <w:sz w:val="24"/>
        </w:rPr>
      </w:pPr>
      <w:r w:rsidRPr="000F01A4">
        <w:rPr>
          <w:sz w:val="24"/>
          <w:vertAlign w:val="superscript"/>
        </w:rPr>
        <w:t>1</w:t>
      </w:r>
      <w:r w:rsidRPr="000F01A4">
        <w:rPr>
          <w:sz w:val="24"/>
        </w:rPr>
        <w:t xml:space="preserve"> Unter dem Namen «Piratenpartei </w:t>
      </w:r>
      <w:proofErr w:type="spellStart"/>
      <w:r w:rsidRPr="000F01A4">
        <w:rPr>
          <w:sz w:val="24"/>
        </w:rPr>
        <w:t>St.Gallen</w:t>
      </w:r>
      <w:proofErr w:type="spellEnd"/>
      <w:r w:rsidRPr="000F01A4">
        <w:rPr>
          <w:sz w:val="24"/>
        </w:rPr>
        <w:t xml:space="preserve"> und beide Appenzell» besteht eine Partei im Sinne von Art. 137 BV und ein Verein gemäss diesen Statuten und den Bestimmungen des ZGB (Art. </w:t>
      </w:r>
      <w:r>
        <w:rPr>
          <w:sz w:val="24"/>
        </w:rPr>
        <w:t xml:space="preserve">60 ff.) mit Sitz in </w:t>
      </w:r>
      <w:proofErr w:type="spellStart"/>
      <w:r>
        <w:rPr>
          <w:sz w:val="24"/>
        </w:rPr>
        <w:t>St.Gallen</w:t>
      </w:r>
      <w:proofErr w:type="spellEnd"/>
      <w:r w:rsidRPr="000F01A4">
        <w:rPr>
          <w:sz w:val="24"/>
        </w:rPr>
        <w:t>.</w:t>
      </w:r>
    </w:p>
    <w:p w:rsidR="000F01A4" w:rsidRPr="000F01A4" w:rsidRDefault="000F01A4" w:rsidP="000F01A4">
      <w:pPr>
        <w:rPr>
          <w:sz w:val="24"/>
        </w:rPr>
      </w:pPr>
      <w:r w:rsidRPr="000F01A4">
        <w:rPr>
          <w:sz w:val="24"/>
          <w:vertAlign w:val="superscript"/>
        </w:rPr>
        <w:t>2</w:t>
      </w:r>
      <w:r w:rsidRPr="000F01A4">
        <w:rPr>
          <w:sz w:val="24"/>
        </w:rPr>
        <w:t xml:space="preserve"> Die Piratenpartei </w:t>
      </w:r>
      <w:proofErr w:type="spellStart"/>
      <w:r w:rsidRPr="000F01A4">
        <w:rPr>
          <w:sz w:val="24"/>
        </w:rPr>
        <w:t>St.Gallen</w:t>
      </w:r>
      <w:proofErr w:type="spellEnd"/>
      <w:r w:rsidRPr="000F01A4">
        <w:rPr>
          <w:sz w:val="24"/>
        </w:rPr>
        <w:t xml:space="preserve"> und beide Appenzell ist eine kantonale</w:t>
      </w:r>
      <w:r>
        <w:rPr>
          <w:sz w:val="24"/>
        </w:rPr>
        <w:t>,</w:t>
      </w:r>
      <w:r w:rsidRPr="000F01A4">
        <w:rPr>
          <w:sz w:val="24"/>
        </w:rPr>
        <w:t xml:space="preserve"> teilautonome Sektion der Piratenpartei Schweiz gemäss deren Statuten.</w:t>
      </w:r>
    </w:p>
    <w:p w:rsidR="000F01A4" w:rsidRPr="000F01A4" w:rsidRDefault="000F01A4" w:rsidP="000F01A4">
      <w:pPr>
        <w:rPr>
          <w:b/>
          <w:sz w:val="24"/>
        </w:rPr>
      </w:pPr>
    </w:p>
    <w:p w:rsidR="000F01A4" w:rsidRPr="000F01A4" w:rsidRDefault="000F01A4" w:rsidP="000F01A4">
      <w:pPr>
        <w:rPr>
          <w:b/>
          <w:sz w:val="24"/>
        </w:rPr>
      </w:pPr>
      <w:r>
        <w:rPr>
          <w:b/>
          <w:sz w:val="24"/>
        </w:rPr>
        <w:t>Art. 2 Zweck</w:t>
      </w:r>
    </w:p>
    <w:p w:rsidR="000F01A4" w:rsidRPr="000F01A4" w:rsidRDefault="000F01A4" w:rsidP="000F01A4">
      <w:pPr>
        <w:rPr>
          <w:sz w:val="24"/>
        </w:rPr>
      </w:pPr>
      <w:r w:rsidRPr="000F01A4">
        <w:rPr>
          <w:sz w:val="24"/>
          <w:vertAlign w:val="superscript"/>
        </w:rPr>
        <w:t>1</w:t>
      </w:r>
      <w:r w:rsidRPr="000F01A4">
        <w:rPr>
          <w:sz w:val="24"/>
        </w:rPr>
        <w:t xml:space="preserve"> Die Piratenpartei </w:t>
      </w:r>
      <w:proofErr w:type="spellStart"/>
      <w:r w:rsidRPr="000F01A4">
        <w:rPr>
          <w:sz w:val="24"/>
        </w:rPr>
        <w:t>St.Gallen</w:t>
      </w:r>
      <w:proofErr w:type="spellEnd"/>
      <w:r w:rsidRPr="000F01A4">
        <w:rPr>
          <w:sz w:val="24"/>
        </w:rPr>
        <w:t xml:space="preserve"> und beide Appenzell hat zum Zweck</w:t>
      </w:r>
      <w:r>
        <w:rPr>
          <w:sz w:val="24"/>
        </w:rPr>
        <w:t>,</w:t>
      </w:r>
      <w:r w:rsidRPr="000F01A4">
        <w:rPr>
          <w:sz w:val="24"/>
        </w:rPr>
        <w:t xml:space="preserve"> die politischen Interessen ihrer Mitglieder und der Ostschweiz zu vertreten und auf die politische Landschaft und Meinungsbi</w:t>
      </w:r>
      <w:r w:rsidRPr="000F01A4">
        <w:rPr>
          <w:sz w:val="24"/>
        </w:rPr>
        <w:t>l</w:t>
      </w:r>
      <w:r w:rsidRPr="000F01A4">
        <w:rPr>
          <w:sz w:val="24"/>
        </w:rPr>
        <w:t>dung Einfluss zu nehmen.</w:t>
      </w:r>
    </w:p>
    <w:p w:rsidR="000F01A4" w:rsidRPr="000F01A4" w:rsidRDefault="000F01A4" w:rsidP="000F01A4">
      <w:pPr>
        <w:rPr>
          <w:sz w:val="24"/>
        </w:rPr>
      </w:pPr>
      <w:r w:rsidRPr="000F01A4">
        <w:rPr>
          <w:sz w:val="24"/>
          <w:vertAlign w:val="superscript"/>
        </w:rPr>
        <w:t>2</w:t>
      </w:r>
      <w:r w:rsidRPr="000F01A4">
        <w:rPr>
          <w:sz w:val="24"/>
        </w:rPr>
        <w:t xml:space="preserve"> Die Ziele der Piratenpartei </w:t>
      </w:r>
      <w:proofErr w:type="spellStart"/>
      <w:r w:rsidRPr="000F01A4">
        <w:rPr>
          <w:sz w:val="24"/>
        </w:rPr>
        <w:t>St.Gallen</w:t>
      </w:r>
      <w:proofErr w:type="spellEnd"/>
      <w:r w:rsidRPr="000F01A4">
        <w:rPr>
          <w:sz w:val="24"/>
        </w:rPr>
        <w:t xml:space="preserve"> und beide Appenzell leiten sich aus dem Zweck der Pirate</w:t>
      </w:r>
      <w:r w:rsidRPr="000F01A4">
        <w:rPr>
          <w:sz w:val="24"/>
        </w:rPr>
        <w:t>n</w:t>
      </w:r>
      <w:r w:rsidRPr="000F01A4">
        <w:rPr>
          <w:sz w:val="24"/>
        </w:rPr>
        <w:t>partei Schweiz gemäss deren Statuten ab.</w:t>
      </w:r>
    </w:p>
    <w:p w:rsidR="007822FF" w:rsidRDefault="007822FF">
      <w:pPr>
        <w:spacing w:after="0" w:line="240" w:lineRule="auto"/>
        <w:jc w:val="left"/>
        <w:rPr>
          <w:rFonts w:asciiTheme="majorHAnsi" w:eastAsiaTheme="majorEastAsia" w:hAnsiTheme="majorHAnsi" w:cstheme="majorBidi"/>
          <w:b/>
          <w:bCs/>
          <w:kern w:val="0"/>
          <w:sz w:val="28"/>
          <w:szCs w:val="28"/>
        </w:rPr>
      </w:pPr>
      <w:bookmarkStart w:id="1" w:name="_Toc384306320"/>
      <w:r>
        <w:br w:type="page"/>
      </w:r>
    </w:p>
    <w:p w:rsidR="000F01A4" w:rsidRPr="000F01A4" w:rsidRDefault="000F01A4" w:rsidP="007822FF">
      <w:pPr>
        <w:pStyle w:val="Inhaltsverzeichnisberschrift"/>
        <w:outlineLvl w:val="0"/>
      </w:pPr>
      <w:r w:rsidRPr="000F01A4">
        <w:lastRenderedPageBreak/>
        <w:t>Kapitel 2: Mitgliedschaft</w:t>
      </w:r>
      <w:bookmarkEnd w:id="1"/>
    </w:p>
    <w:p w:rsidR="000F01A4" w:rsidRPr="000F01A4" w:rsidRDefault="000F01A4" w:rsidP="000F01A4">
      <w:pPr>
        <w:rPr>
          <w:b/>
          <w:sz w:val="24"/>
        </w:rPr>
      </w:pPr>
    </w:p>
    <w:p w:rsidR="000F01A4" w:rsidRPr="000F01A4" w:rsidRDefault="000F01A4" w:rsidP="000F01A4">
      <w:pPr>
        <w:rPr>
          <w:b/>
          <w:sz w:val="24"/>
        </w:rPr>
      </w:pPr>
      <w:r>
        <w:rPr>
          <w:b/>
          <w:sz w:val="24"/>
        </w:rPr>
        <w:t>Art. 3 Arten von Mitgliedschaft</w:t>
      </w:r>
    </w:p>
    <w:p w:rsidR="000F01A4" w:rsidRPr="000F01A4" w:rsidRDefault="000F01A4" w:rsidP="000F01A4">
      <w:pPr>
        <w:rPr>
          <w:sz w:val="24"/>
        </w:rPr>
      </w:pPr>
      <w:r w:rsidRPr="000F01A4">
        <w:rPr>
          <w:sz w:val="24"/>
          <w:vertAlign w:val="superscript"/>
        </w:rPr>
        <w:t>1</w:t>
      </w:r>
      <w:r w:rsidRPr="000F01A4">
        <w:rPr>
          <w:sz w:val="24"/>
        </w:rPr>
        <w:t xml:space="preserve"> Mitglieder der Piratenpartei </w:t>
      </w:r>
      <w:proofErr w:type="spellStart"/>
      <w:r w:rsidRPr="000F01A4">
        <w:rPr>
          <w:sz w:val="24"/>
        </w:rPr>
        <w:t>St.Gallen</w:t>
      </w:r>
      <w:proofErr w:type="spellEnd"/>
      <w:r w:rsidRPr="000F01A4">
        <w:rPr>
          <w:sz w:val="24"/>
        </w:rPr>
        <w:t xml:space="preserve"> und beide Appenzell sind:</w:t>
      </w:r>
    </w:p>
    <w:p w:rsidR="000F01A4" w:rsidRPr="000F01A4" w:rsidRDefault="000F01A4" w:rsidP="000F01A4">
      <w:pPr>
        <w:rPr>
          <w:sz w:val="24"/>
        </w:rPr>
      </w:pPr>
      <w:r w:rsidRPr="000F01A4">
        <w:rPr>
          <w:sz w:val="24"/>
        </w:rPr>
        <w:t>a) natürliche Personen, die nachfolgend als Piraten bezeichnet werden</w:t>
      </w:r>
      <w:r>
        <w:rPr>
          <w:sz w:val="24"/>
        </w:rPr>
        <w:t>,</w:t>
      </w:r>
    </w:p>
    <w:p w:rsidR="000F01A4" w:rsidRPr="000F01A4" w:rsidRDefault="000F01A4" w:rsidP="000F01A4">
      <w:pPr>
        <w:rPr>
          <w:sz w:val="24"/>
        </w:rPr>
      </w:pPr>
      <w:r w:rsidRPr="000F01A4">
        <w:rPr>
          <w:sz w:val="24"/>
        </w:rPr>
        <w:t>b) juristische Personen, die nachfolgend als Mitgliedsorganisationen bezeichnet werden.</w:t>
      </w:r>
    </w:p>
    <w:p w:rsidR="000F01A4" w:rsidRPr="000F01A4" w:rsidRDefault="000F01A4" w:rsidP="000F01A4">
      <w:pPr>
        <w:rPr>
          <w:sz w:val="24"/>
        </w:rPr>
      </w:pPr>
      <w:r w:rsidRPr="000F01A4">
        <w:rPr>
          <w:sz w:val="24"/>
          <w:vertAlign w:val="superscript"/>
        </w:rPr>
        <w:t>2</w:t>
      </w:r>
      <w:r w:rsidRPr="000F01A4">
        <w:rPr>
          <w:sz w:val="24"/>
        </w:rPr>
        <w:t xml:space="preserve"> Bei Bedarf können untergeordnete Sektionen gegründet werden. </w:t>
      </w:r>
    </w:p>
    <w:p w:rsidR="007822FF" w:rsidRDefault="007822FF" w:rsidP="000F01A4">
      <w:pPr>
        <w:rPr>
          <w:b/>
          <w:sz w:val="24"/>
        </w:rPr>
      </w:pPr>
    </w:p>
    <w:p w:rsidR="000F01A4" w:rsidRPr="000F01A4" w:rsidRDefault="000F01A4" w:rsidP="000F01A4">
      <w:pPr>
        <w:rPr>
          <w:b/>
          <w:sz w:val="24"/>
        </w:rPr>
      </w:pPr>
      <w:r w:rsidRPr="000F01A4">
        <w:rPr>
          <w:b/>
          <w:sz w:val="24"/>
        </w:rPr>
        <w:t xml:space="preserve">Art. 4 </w:t>
      </w:r>
      <w:r w:rsidR="004E64AF">
        <w:rPr>
          <w:b/>
          <w:sz w:val="24"/>
        </w:rPr>
        <w:t>Bei</w:t>
      </w:r>
      <w:r w:rsidRPr="000F01A4">
        <w:rPr>
          <w:b/>
          <w:sz w:val="24"/>
        </w:rPr>
        <w:t>tritt</w:t>
      </w:r>
    </w:p>
    <w:p w:rsidR="000F01A4" w:rsidRPr="000F01A4" w:rsidRDefault="000F01A4" w:rsidP="000F01A4">
      <w:pPr>
        <w:rPr>
          <w:sz w:val="24"/>
        </w:rPr>
      </w:pPr>
      <w:r w:rsidRPr="000F01A4">
        <w:rPr>
          <w:sz w:val="24"/>
          <w:vertAlign w:val="superscript"/>
        </w:rPr>
        <w:t>1</w:t>
      </w:r>
      <w:r w:rsidRPr="000F01A4">
        <w:rPr>
          <w:sz w:val="24"/>
        </w:rPr>
        <w:t xml:space="preserve"> Pirat kann jede natürliche Person werden, welche die Grundsätze sowie die Statuten der Pir</w:t>
      </w:r>
      <w:r w:rsidRPr="000F01A4">
        <w:rPr>
          <w:sz w:val="24"/>
        </w:rPr>
        <w:t>a</w:t>
      </w:r>
      <w:r w:rsidRPr="000F01A4">
        <w:rPr>
          <w:sz w:val="24"/>
        </w:rPr>
        <w:t xml:space="preserve">tenpartei Schweiz und der Piratenpartei </w:t>
      </w:r>
      <w:proofErr w:type="spellStart"/>
      <w:r w:rsidRPr="000F01A4">
        <w:rPr>
          <w:sz w:val="24"/>
        </w:rPr>
        <w:t>St.Gallen</w:t>
      </w:r>
      <w:proofErr w:type="spellEnd"/>
      <w:r w:rsidRPr="000F01A4">
        <w:rPr>
          <w:sz w:val="24"/>
        </w:rPr>
        <w:t xml:space="preserve"> und beide Appenzell anerkennt.</w:t>
      </w:r>
    </w:p>
    <w:p w:rsidR="000F01A4" w:rsidRPr="000F01A4" w:rsidRDefault="000F01A4" w:rsidP="000F01A4">
      <w:pPr>
        <w:rPr>
          <w:sz w:val="24"/>
        </w:rPr>
      </w:pPr>
      <w:r w:rsidRPr="000F01A4">
        <w:rPr>
          <w:sz w:val="24"/>
          <w:vertAlign w:val="superscript"/>
        </w:rPr>
        <w:t>2</w:t>
      </w:r>
      <w:r w:rsidRPr="000F01A4">
        <w:rPr>
          <w:sz w:val="24"/>
        </w:rPr>
        <w:t xml:space="preserve"> </w:t>
      </w:r>
      <w:proofErr w:type="gramStart"/>
      <w:r w:rsidRPr="000F01A4">
        <w:rPr>
          <w:sz w:val="24"/>
        </w:rPr>
        <w:t>Mitgliedsorganisation kann</w:t>
      </w:r>
      <w:proofErr w:type="gramEnd"/>
      <w:r w:rsidRPr="000F01A4">
        <w:rPr>
          <w:sz w:val="24"/>
        </w:rPr>
        <w:t xml:space="preserve"> jede juristi</w:t>
      </w:r>
      <w:r>
        <w:rPr>
          <w:sz w:val="24"/>
        </w:rPr>
        <w:t>sche Person werden, der</w:t>
      </w:r>
      <w:r w:rsidRPr="000F01A4">
        <w:rPr>
          <w:sz w:val="24"/>
        </w:rPr>
        <w:t>en Vereinsgrundsätze den Zw</w:t>
      </w:r>
      <w:r w:rsidRPr="000F01A4">
        <w:rPr>
          <w:sz w:val="24"/>
        </w:rPr>
        <w:t>e</w:t>
      </w:r>
      <w:r w:rsidRPr="000F01A4">
        <w:rPr>
          <w:sz w:val="24"/>
        </w:rPr>
        <w:t xml:space="preserve">cken der Piratenpartei Schweiz und der Piratenpartei </w:t>
      </w:r>
      <w:proofErr w:type="spellStart"/>
      <w:r w:rsidRPr="000F01A4">
        <w:rPr>
          <w:sz w:val="24"/>
        </w:rPr>
        <w:t>St.Gallen</w:t>
      </w:r>
      <w:proofErr w:type="spellEnd"/>
      <w:r w:rsidRPr="000F01A4">
        <w:rPr>
          <w:sz w:val="24"/>
        </w:rPr>
        <w:t xml:space="preserve"> und beide Appenzell nicht wide</w:t>
      </w:r>
      <w:r w:rsidRPr="000F01A4">
        <w:rPr>
          <w:sz w:val="24"/>
        </w:rPr>
        <w:t>r</w:t>
      </w:r>
      <w:r w:rsidRPr="000F01A4">
        <w:rPr>
          <w:sz w:val="24"/>
        </w:rPr>
        <w:t>sprechen.</w:t>
      </w:r>
    </w:p>
    <w:p w:rsidR="000F01A4" w:rsidRPr="000F01A4" w:rsidRDefault="000F01A4" w:rsidP="000F01A4">
      <w:pPr>
        <w:rPr>
          <w:sz w:val="24"/>
        </w:rPr>
      </w:pPr>
      <w:r w:rsidRPr="004E64AF">
        <w:rPr>
          <w:sz w:val="24"/>
          <w:vertAlign w:val="superscript"/>
        </w:rPr>
        <w:t>3</w:t>
      </w:r>
      <w:r w:rsidRPr="000F01A4">
        <w:rPr>
          <w:sz w:val="24"/>
        </w:rPr>
        <w:t xml:space="preserve"> Der Beitritt zur Piratenpartei </w:t>
      </w:r>
      <w:proofErr w:type="spellStart"/>
      <w:r w:rsidRPr="000F01A4">
        <w:rPr>
          <w:sz w:val="24"/>
        </w:rPr>
        <w:t>St.Gallen</w:t>
      </w:r>
      <w:proofErr w:type="spellEnd"/>
      <w:r w:rsidRPr="000F01A4">
        <w:rPr>
          <w:sz w:val="24"/>
        </w:rPr>
        <w:t xml:space="preserve"> und beide Appenzell hat den automatischen Beitritt zur Piratenpartei Schweiz zur Folge, sofern nicht ausdrücklich widersprochen wird.</w:t>
      </w:r>
    </w:p>
    <w:p w:rsidR="000F01A4" w:rsidRPr="000F01A4" w:rsidRDefault="000F01A4" w:rsidP="000F01A4">
      <w:pPr>
        <w:rPr>
          <w:b/>
          <w:sz w:val="24"/>
        </w:rPr>
      </w:pPr>
    </w:p>
    <w:p w:rsidR="000F01A4" w:rsidRPr="000F01A4" w:rsidRDefault="000F01A4" w:rsidP="000F01A4">
      <w:pPr>
        <w:rPr>
          <w:b/>
          <w:sz w:val="24"/>
        </w:rPr>
      </w:pPr>
      <w:r w:rsidRPr="000F01A4">
        <w:rPr>
          <w:b/>
          <w:sz w:val="24"/>
        </w:rPr>
        <w:t>Art. 5 Austritt und Ausschluss</w:t>
      </w:r>
    </w:p>
    <w:p w:rsidR="000F01A4" w:rsidRPr="004E64AF" w:rsidRDefault="000F01A4" w:rsidP="000F01A4">
      <w:pPr>
        <w:rPr>
          <w:sz w:val="24"/>
        </w:rPr>
      </w:pPr>
      <w:r w:rsidRPr="004E64AF">
        <w:rPr>
          <w:sz w:val="24"/>
          <w:vertAlign w:val="superscript"/>
        </w:rPr>
        <w:t>1</w:t>
      </w:r>
      <w:r w:rsidRPr="004E64AF">
        <w:rPr>
          <w:sz w:val="24"/>
        </w:rPr>
        <w:t xml:space="preserve"> Der Ausschluss aus der Piratenpartei </w:t>
      </w:r>
      <w:proofErr w:type="spellStart"/>
      <w:r w:rsidRPr="004E64AF">
        <w:rPr>
          <w:sz w:val="24"/>
        </w:rPr>
        <w:t>St.Gallen</w:t>
      </w:r>
      <w:proofErr w:type="spellEnd"/>
      <w:r w:rsidRPr="004E64AF">
        <w:rPr>
          <w:sz w:val="24"/>
        </w:rPr>
        <w:t xml:space="preserve"> und beide Appenzell erfolgt bei schwerwiegender Missachtung der Vereinsgrundsätze</w:t>
      </w:r>
      <w:r w:rsidR="004E64AF">
        <w:rPr>
          <w:sz w:val="24"/>
        </w:rPr>
        <w:t>.</w:t>
      </w:r>
      <w:r w:rsidRPr="004E64AF">
        <w:rPr>
          <w:sz w:val="24"/>
        </w:rPr>
        <w:t xml:space="preserve"> </w:t>
      </w:r>
    </w:p>
    <w:p w:rsidR="000F01A4" w:rsidRPr="004E64AF" w:rsidRDefault="004E64AF" w:rsidP="000F01A4">
      <w:pPr>
        <w:rPr>
          <w:sz w:val="24"/>
        </w:rPr>
      </w:pPr>
      <w:r w:rsidRPr="004E64AF">
        <w:rPr>
          <w:sz w:val="24"/>
          <w:vertAlign w:val="superscript"/>
        </w:rPr>
        <w:t>2</w:t>
      </w:r>
      <w:r w:rsidR="000F01A4" w:rsidRPr="004E64AF">
        <w:rPr>
          <w:sz w:val="24"/>
        </w:rPr>
        <w:t xml:space="preserve"> Über einen Ausschluss aus der Sektion entscheidet der Vorstand.</w:t>
      </w:r>
    </w:p>
    <w:p w:rsidR="000F01A4" w:rsidRPr="007822FF" w:rsidRDefault="004E64AF" w:rsidP="000F01A4">
      <w:pPr>
        <w:rPr>
          <w:sz w:val="24"/>
        </w:rPr>
      </w:pPr>
      <w:r w:rsidRPr="004E64AF">
        <w:rPr>
          <w:sz w:val="24"/>
          <w:vertAlign w:val="superscript"/>
        </w:rPr>
        <w:t>3</w:t>
      </w:r>
      <w:r w:rsidR="000F01A4" w:rsidRPr="004E64AF">
        <w:rPr>
          <w:sz w:val="24"/>
        </w:rPr>
        <w:t xml:space="preserve"> Mitglieder, die austreten oder ausgeschlossen werden, haben auf das Vereinsvermögen keinen Anspruch. Offene Forderungen bleiben </w:t>
      </w:r>
      <w:r w:rsidR="007822FF">
        <w:rPr>
          <w:sz w:val="24"/>
        </w:rPr>
        <w:t>bestehen.</w:t>
      </w:r>
    </w:p>
    <w:p w:rsidR="000F01A4" w:rsidRPr="000F01A4" w:rsidRDefault="000F01A4" w:rsidP="007822FF">
      <w:pPr>
        <w:pStyle w:val="Inhaltsverzeichnisberschrift"/>
        <w:outlineLvl w:val="0"/>
      </w:pPr>
      <w:bookmarkStart w:id="2" w:name="_Toc384306321"/>
      <w:r w:rsidRPr="000F01A4">
        <w:t>Kapitel 3: Orga</w:t>
      </w:r>
      <w:r w:rsidR="004E64AF">
        <w:t>ne</w:t>
      </w:r>
      <w:bookmarkEnd w:id="2"/>
    </w:p>
    <w:p w:rsidR="000F01A4" w:rsidRPr="000F01A4" w:rsidRDefault="000F01A4" w:rsidP="000F01A4">
      <w:pPr>
        <w:rPr>
          <w:b/>
          <w:sz w:val="24"/>
        </w:rPr>
      </w:pPr>
    </w:p>
    <w:p w:rsidR="000F01A4" w:rsidRPr="000F01A4" w:rsidRDefault="000F01A4" w:rsidP="000F01A4">
      <w:pPr>
        <w:rPr>
          <w:b/>
          <w:sz w:val="24"/>
        </w:rPr>
      </w:pPr>
      <w:r w:rsidRPr="000F01A4">
        <w:rPr>
          <w:b/>
          <w:sz w:val="24"/>
        </w:rPr>
        <w:t xml:space="preserve">Art. </w:t>
      </w:r>
      <w:r w:rsidR="004E64AF">
        <w:rPr>
          <w:b/>
          <w:sz w:val="24"/>
        </w:rPr>
        <w:t>6</w:t>
      </w:r>
      <w:r w:rsidRPr="000F01A4">
        <w:rPr>
          <w:b/>
          <w:sz w:val="24"/>
        </w:rPr>
        <w:t xml:space="preserve"> Piratenversammlung</w:t>
      </w:r>
    </w:p>
    <w:p w:rsidR="000F01A4" w:rsidRPr="004E64AF" w:rsidRDefault="000F01A4" w:rsidP="000F01A4">
      <w:pPr>
        <w:rPr>
          <w:sz w:val="24"/>
        </w:rPr>
      </w:pPr>
      <w:r w:rsidRPr="004E64AF">
        <w:rPr>
          <w:sz w:val="24"/>
          <w:vertAlign w:val="superscript"/>
        </w:rPr>
        <w:t>1</w:t>
      </w:r>
      <w:r w:rsidRPr="004E64AF">
        <w:rPr>
          <w:sz w:val="24"/>
        </w:rPr>
        <w:t xml:space="preserve"> Die Piratenversammlung bildet das oberste Organ der Piratenpartei </w:t>
      </w:r>
      <w:proofErr w:type="spellStart"/>
      <w:r w:rsidRPr="004E64AF">
        <w:rPr>
          <w:sz w:val="24"/>
        </w:rPr>
        <w:t>St.Gallen</w:t>
      </w:r>
      <w:proofErr w:type="spellEnd"/>
      <w:r w:rsidRPr="004E64AF">
        <w:rPr>
          <w:sz w:val="24"/>
        </w:rPr>
        <w:t xml:space="preserve"> und beide Appe</w:t>
      </w:r>
      <w:r w:rsidRPr="004E64AF">
        <w:rPr>
          <w:sz w:val="24"/>
        </w:rPr>
        <w:t>n</w:t>
      </w:r>
      <w:r w:rsidRPr="004E64AF">
        <w:rPr>
          <w:sz w:val="24"/>
        </w:rPr>
        <w:t xml:space="preserve">zell. </w:t>
      </w:r>
      <w:r w:rsidR="004E64AF">
        <w:rPr>
          <w:sz w:val="24"/>
        </w:rPr>
        <w:t>Die</w:t>
      </w:r>
      <w:r w:rsidRPr="004E64AF">
        <w:rPr>
          <w:sz w:val="24"/>
        </w:rPr>
        <w:t xml:space="preserve"> ordentlich</w:t>
      </w:r>
      <w:r w:rsidR="004E64AF">
        <w:rPr>
          <w:sz w:val="24"/>
        </w:rPr>
        <w:t>e Piratenversammlung findet mindestens einmal im Jahr</w:t>
      </w:r>
      <w:r w:rsidRPr="004E64AF">
        <w:rPr>
          <w:sz w:val="24"/>
        </w:rPr>
        <w:t xml:space="preserve"> bis spätes</w:t>
      </w:r>
      <w:r w:rsidR="004E64AF">
        <w:rPr>
          <w:sz w:val="24"/>
        </w:rPr>
        <w:t>tens am 31. März statt.</w:t>
      </w:r>
    </w:p>
    <w:p w:rsidR="000F01A4" w:rsidRPr="004E64AF" w:rsidRDefault="004E64AF" w:rsidP="000F01A4">
      <w:pPr>
        <w:rPr>
          <w:sz w:val="24"/>
        </w:rPr>
      </w:pPr>
      <w:r w:rsidRPr="004E64AF">
        <w:rPr>
          <w:sz w:val="24"/>
          <w:vertAlign w:val="superscript"/>
        </w:rPr>
        <w:lastRenderedPageBreak/>
        <w:t>2</w:t>
      </w:r>
      <w:r w:rsidR="000F01A4" w:rsidRPr="004E64AF">
        <w:rPr>
          <w:sz w:val="24"/>
        </w:rPr>
        <w:t xml:space="preserve"> Eine ausserordentliche Piratenversammlung kann nur durch den Vorstand einberufen wer</w:t>
      </w:r>
      <w:r>
        <w:rPr>
          <w:sz w:val="24"/>
        </w:rPr>
        <w:t xml:space="preserve">den. </w:t>
      </w:r>
      <w:r w:rsidR="009C4E85">
        <w:rPr>
          <w:sz w:val="24"/>
        </w:rPr>
        <w:t>Der Vorstand ist zur Einberufung verpflichtet</w:t>
      </w:r>
      <w:r w:rsidR="000F01A4" w:rsidRPr="004E64AF">
        <w:rPr>
          <w:sz w:val="24"/>
        </w:rPr>
        <w:t>, wenn es ein Fünftel der Piraten verlangt.</w:t>
      </w:r>
    </w:p>
    <w:p w:rsidR="000F01A4" w:rsidRPr="004E64AF" w:rsidRDefault="000F01A4" w:rsidP="000F01A4">
      <w:pPr>
        <w:rPr>
          <w:sz w:val="24"/>
        </w:rPr>
      </w:pPr>
      <w:r w:rsidRPr="009C4E85">
        <w:rPr>
          <w:sz w:val="24"/>
          <w:vertAlign w:val="superscript"/>
        </w:rPr>
        <w:t>4</w:t>
      </w:r>
      <w:r w:rsidRPr="004E64AF">
        <w:rPr>
          <w:sz w:val="24"/>
        </w:rPr>
        <w:t xml:space="preserve"> Die Piratenversammlung ist zuständig für:</w:t>
      </w:r>
    </w:p>
    <w:p w:rsidR="000F01A4" w:rsidRPr="004E64AF" w:rsidRDefault="000F01A4" w:rsidP="000F01A4">
      <w:pPr>
        <w:rPr>
          <w:sz w:val="24"/>
        </w:rPr>
      </w:pPr>
      <w:r w:rsidRPr="004E64AF">
        <w:rPr>
          <w:sz w:val="24"/>
        </w:rPr>
        <w:t>a) den Beschluss des Parteiprogramms;</w:t>
      </w:r>
    </w:p>
    <w:p w:rsidR="000F01A4" w:rsidRPr="004E64AF" w:rsidRDefault="000F01A4" w:rsidP="000F01A4">
      <w:pPr>
        <w:rPr>
          <w:sz w:val="24"/>
        </w:rPr>
      </w:pPr>
      <w:r w:rsidRPr="004E64AF">
        <w:rPr>
          <w:sz w:val="24"/>
        </w:rPr>
        <w:t>b) die Wahlen;</w:t>
      </w:r>
    </w:p>
    <w:p w:rsidR="000F01A4" w:rsidRPr="004E64AF" w:rsidRDefault="000F01A4" w:rsidP="000F01A4">
      <w:pPr>
        <w:rPr>
          <w:sz w:val="24"/>
        </w:rPr>
      </w:pPr>
      <w:r w:rsidRPr="004E64AF">
        <w:rPr>
          <w:sz w:val="24"/>
        </w:rPr>
        <w:t>c) den Beschluss des Budgets und des Mitgliederbeitrags;</w:t>
      </w:r>
    </w:p>
    <w:p w:rsidR="000F01A4" w:rsidRPr="004E64AF" w:rsidRDefault="000F01A4" w:rsidP="000F01A4">
      <w:pPr>
        <w:rPr>
          <w:sz w:val="24"/>
        </w:rPr>
      </w:pPr>
      <w:r w:rsidRPr="004E64AF">
        <w:rPr>
          <w:sz w:val="24"/>
        </w:rPr>
        <w:t xml:space="preserve">d) die Genehmigung der Jahresberichte, der Jahresrechnung und die </w:t>
      </w:r>
      <w:proofErr w:type="spellStart"/>
      <w:r w:rsidRPr="004E64AF">
        <w:rPr>
          <w:sz w:val="24"/>
        </w:rPr>
        <w:t>Déchargeerteilung</w:t>
      </w:r>
      <w:proofErr w:type="spellEnd"/>
      <w:r w:rsidRPr="004E64AF">
        <w:rPr>
          <w:sz w:val="24"/>
        </w:rPr>
        <w:t>;</w:t>
      </w:r>
    </w:p>
    <w:p w:rsidR="000F01A4" w:rsidRPr="004E64AF" w:rsidRDefault="000F01A4" w:rsidP="000F01A4">
      <w:pPr>
        <w:rPr>
          <w:sz w:val="24"/>
        </w:rPr>
      </w:pPr>
      <w:r w:rsidRPr="004E64AF">
        <w:rPr>
          <w:sz w:val="24"/>
        </w:rPr>
        <w:t>e) die Statutenänderungen durch Zweidrittelmehrheit;</w:t>
      </w:r>
    </w:p>
    <w:p w:rsidR="000F01A4" w:rsidRPr="004E64AF" w:rsidRDefault="001C6457" w:rsidP="000F01A4">
      <w:pPr>
        <w:rPr>
          <w:sz w:val="24"/>
        </w:rPr>
      </w:pPr>
      <w:r>
        <w:rPr>
          <w:sz w:val="24"/>
        </w:rPr>
        <w:t>f</w:t>
      </w:r>
      <w:r w:rsidR="000F01A4" w:rsidRPr="004E64AF">
        <w:rPr>
          <w:sz w:val="24"/>
        </w:rPr>
        <w:t>) die Oberaufsicht über den Vorstand;</w:t>
      </w:r>
    </w:p>
    <w:p w:rsidR="000F01A4" w:rsidRPr="004E64AF" w:rsidRDefault="001C6457" w:rsidP="000F01A4">
      <w:pPr>
        <w:rPr>
          <w:sz w:val="24"/>
        </w:rPr>
      </w:pPr>
      <w:r>
        <w:rPr>
          <w:sz w:val="24"/>
        </w:rPr>
        <w:t>g</w:t>
      </w:r>
      <w:r w:rsidR="000F01A4" w:rsidRPr="004E64AF">
        <w:rPr>
          <w:sz w:val="24"/>
        </w:rPr>
        <w:t>) die Einsetzung einer Revision sowie bei Bedarf einer Untersuchungskommission;</w:t>
      </w:r>
    </w:p>
    <w:p w:rsidR="000F01A4" w:rsidRPr="004E64AF" w:rsidRDefault="001C6457" w:rsidP="000F01A4">
      <w:pPr>
        <w:rPr>
          <w:sz w:val="24"/>
        </w:rPr>
      </w:pPr>
      <w:r>
        <w:rPr>
          <w:sz w:val="24"/>
        </w:rPr>
        <w:t>h</w:t>
      </w:r>
      <w:r w:rsidR="000F01A4" w:rsidRPr="004E64AF">
        <w:rPr>
          <w:sz w:val="24"/>
        </w:rPr>
        <w:t>) der Erteilung von Aufträgen an andere Organe.</w:t>
      </w:r>
    </w:p>
    <w:p w:rsidR="000F01A4" w:rsidRPr="004E64AF" w:rsidRDefault="001C6457" w:rsidP="000F01A4">
      <w:pPr>
        <w:rPr>
          <w:sz w:val="24"/>
        </w:rPr>
      </w:pPr>
      <w:r>
        <w:rPr>
          <w:sz w:val="24"/>
        </w:rPr>
        <w:t>i</w:t>
      </w:r>
      <w:r w:rsidR="000F01A4" w:rsidRPr="004E64AF">
        <w:rPr>
          <w:sz w:val="24"/>
        </w:rPr>
        <w:t>) Erledigung aller übrigen Anträge und</w:t>
      </w:r>
      <w:r w:rsidR="009C4E85">
        <w:rPr>
          <w:sz w:val="24"/>
        </w:rPr>
        <w:t xml:space="preserve"> Geschäfte der Traktandenliste.</w:t>
      </w:r>
    </w:p>
    <w:p w:rsidR="000F01A4" w:rsidRPr="004E64AF" w:rsidRDefault="000F01A4" w:rsidP="000F01A4">
      <w:pPr>
        <w:rPr>
          <w:sz w:val="24"/>
        </w:rPr>
      </w:pPr>
      <w:r w:rsidRPr="009C4E85">
        <w:rPr>
          <w:sz w:val="24"/>
          <w:vertAlign w:val="superscript"/>
        </w:rPr>
        <w:t>5</w:t>
      </w:r>
      <w:r w:rsidRPr="004E64AF">
        <w:rPr>
          <w:sz w:val="24"/>
        </w:rPr>
        <w:t xml:space="preserve"> Die Piratenversammlung muss mindestens zwei Wochen im Voraus per E-Mail oder Briefpost angekündigt werden.</w:t>
      </w:r>
    </w:p>
    <w:p w:rsidR="000F01A4" w:rsidRPr="004E64AF" w:rsidRDefault="000F01A4" w:rsidP="000F01A4">
      <w:pPr>
        <w:rPr>
          <w:sz w:val="24"/>
        </w:rPr>
      </w:pPr>
    </w:p>
    <w:p w:rsidR="000F01A4" w:rsidRPr="000F01A4" w:rsidRDefault="000F01A4" w:rsidP="000F01A4">
      <w:pPr>
        <w:rPr>
          <w:b/>
          <w:sz w:val="24"/>
        </w:rPr>
      </w:pPr>
      <w:r w:rsidRPr="000F01A4">
        <w:rPr>
          <w:b/>
          <w:sz w:val="24"/>
        </w:rPr>
        <w:t xml:space="preserve">Art. </w:t>
      </w:r>
      <w:r w:rsidR="007822FF">
        <w:rPr>
          <w:b/>
          <w:sz w:val="24"/>
        </w:rPr>
        <w:t>7</w:t>
      </w:r>
      <w:r w:rsidRPr="000F01A4">
        <w:rPr>
          <w:b/>
          <w:sz w:val="24"/>
        </w:rPr>
        <w:t xml:space="preserve"> Vorstand</w:t>
      </w:r>
    </w:p>
    <w:p w:rsidR="000F01A4" w:rsidRPr="009C4E85" w:rsidRDefault="000F01A4" w:rsidP="000F01A4">
      <w:pPr>
        <w:rPr>
          <w:sz w:val="24"/>
        </w:rPr>
      </w:pPr>
      <w:r w:rsidRPr="009C4E85">
        <w:rPr>
          <w:sz w:val="24"/>
          <w:vertAlign w:val="superscript"/>
        </w:rPr>
        <w:t>1</w:t>
      </w:r>
      <w:r w:rsidRPr="009C4E85">
        <w:rPr>
          <w:sz w:val="24"/>
        </w:rPr>
        <w:t xml:space="preserve"> Der Vorstand setzt sich aus mindestens zwei aber maximal fünf </w:t>
      </w:r>
      <w:r w:rsidR="00B577AB">
        <w:rPr>
          <w:sz w:val="24"/>
        </w:rPr>
        <w:t>Piraten</w:t>
      </w:r>
      <w:r w:rsidRPr="009C4E85">
        <w:rPr>
          <w:sz w:val="24"/>
        </w:rPr>
        <w:t xml:space="preserve"> zusammen und besteht zumindest aus </w:t>
      </w:r>
      <w:proofErr w:type="spellStart"/>
      <w:r w:rsidRPr="009C4E85">
        <w:rPr>
          <w:sz w:val="24"/>
        </w:rPr>
        <w:t>PräsidentIn</w:t>
      </w:r>
      <w:proofErr w:type="spellEnd"/>
      <w:r w:rsidRPr="009C4E85">
        <w:rPr>
          <w:sz w:val="24"/>
        </w:rPr>
        <w:t xml:space="preserve"> und </w:t>
      </w:r>
      <w:proofErr w:type="spellStart"/>
      <w:r w:rsidRPr="009C4E85">
        <w:rPr>
          <w:sz w:val="24"/>
        </w:rPr>
        <w:t>SchatzmeisterIn</w:t>
      </w:r>
      <w:proofErr w:type="spellEnd"/>
      <w:r w:rsidRPr="009C4E85">
        <w:rPr>
          <w:sz w:val="24"/>
        </w:rPr>
        <w:t>.</w:t>
      </w:r>
    </w:p>
    <w:p w:rsidR="000F01A4" w:rsidRPr="009C4E85" w:rsidRDefault="009C4E85" w:rsidP="000F01A4">
      <w:pPr>
        <w:rPr>
          <w:sz w:val="24"/>
        </w:rPr>
      </w:pPr>
      <w:r w:rsidRPr="009C4E85">
        <w:rPr>
          <w:sz w:val="24"/>
          <w:vertAlign w:val="superscript"/>
        </w:rPr>
        <w:t>2</w:t>
      </w:r>
      <w:r w:rsidR="000F01A4" w:rsidRPr="009C4E85">
        <w:rPr>
          <w:sz w:val="24"/>
        </w:rPr>
        <w:t xml:space="preserve"> An der ordentlichen Piratenversammlung wird der Vorstand für das nächste Vereinsjahr gewählt. An ausserordentlichen Piratenversammlungen können Ersatzwahlen stattfinden.</w:t>
      </w:r>
    </w:p>
    <w:p w:rsidR="000F01A4" w:rsidRPr="009C4E85" w:rsidRDefault="00B577AB" w:rsidP="000F01A4">
      <w:pPr>
        <w:rPr>
          <w:sz w:val="24"/>
        </w:rPr>
      </w:pPr>
      <w:r w:rsidRPr="00B577AB">
        <w:rPr>
          <w:sz w:val="24"/>
          <w:vertAlign w:val="superscript"/>
        </w:rPr>
        <w:t>3</w:t>
      </w:r>
      <w:r w:rsidR="000F01A4" w:rsidRPr="009C4E85">
        <w:rPr>
          <w:sz w:val="24"/>
        </w:rPr>
        <w:t xml:space="preserve"> Aufgaben und Kompetenzen des Vorstandes sind:</w:t>
      </w:r>
    </w:p>
    <w:p w:rsidR="000F01A4" w:rsidRPr="009C4E85" w:rsidRDefault="000F01A4" w:rsidP="000F01A4">
      <w:pPr>
        <w:rPr>
          <w:sz w:val="24"/>
        </w:rPr>
      </w:pPr>
      <w:r w:rsidRPr="009C4E85">
        <w:rPr>
          <w:sz w:val="24"/>
        </w:rPr>
        <w:t xml:space="preserve">a) </w:t>
      </w:r>
      <w:r w:rsidR="00B577AB">
        <w:rPr>
          <w:sz w:val="24"/>
        </w:rPr>
        <w:t xml:space="preserve">die </w:t>
      </w:r>
      <w:r w:rsidRPr="009C4E85">
        <w:rPr>
          <w:sz w:val="24"/>
        </w:rPr>
        <w:t xml:space="preserve">operative Leitung und Organisation der Piratenpartei </w:t>
      </w:r>
      <w:proofErr w:type="spellStart"/>
      <w:r w:rsidRPr="009C4E85">
        <w:rPr>
          <w:sz w:val="24"/>
        </w:rPr>
        <w:t>St.Gallen</w:t>
      </w:r>
      <w:proofErr w:type="spellEnd"/>
      <w:r w:rsidRPr="009C4E85">
        <w:rPr>
          <w:sz w:val="24"/>
        </w:rPr>
        <w:t xml:space="preserve"> und beide Appenzell;</w:t>
      </w:r>
    </w:p>
    <w:p w:rsidR="000F01A4" w:rsidRPr="009C4E85" w:rsidRDefault="000F01A4" w:rsidP="000F01A4">
      <w:pPr>
        <w:rPr>
          <w:sz w:val="24"/>
        </w:rPr>
      </w:pPr>
      <w:r w:rsidRPr="009C4E85">
        <w:rPr>
          <w:sz w:val="24"/>
        </w:rPr>
        <w:t xml:space="preserve">b) </w:t>
      </w:r>
      <w:r w:rsidR="00B577AB">
        <w:rPr>
          <w:sz w:val="24"/>
        </w:rPr>
        <w:t xml:space="preserve">die </w:t>
      </w:r>
      <w:r w:rsidRPr="009C4E85">
        <w:rPr>
          <w:sz w:val="24"/>
        </w:rPr>
        <w:t>Wahrung der Parteiinteressen nach innen und aussen;</w:t>
      </w:r>
    </w:p>
    <w:p w:rsidR="000F01A4" w:rsidRPr="009C4E85" w:rsidRDefault="000F01A4" w:rsidP="000F01A4">
      <w:pPr>
        <w:rPr>
          <w:sz w:val="24"/>
        </w:rPr>
      </w:pPr>
      <w:r w:rsidRPr="009C4E85">
        <w:rPr>
          <w:sz w:val="24"/>
        </w:rPr>
        <w:t xml:space="preserve">c) </w:t>
      </w:r>
      <w:r w:rsidR="00B577AB">
        <w:rPr>
          <w:sz w:val="24"/>
        </w:rPr>
        <w:t xml:space="preserve">die </w:t>
      </w:r>
      <w:r w:rsidRPr="009C4E85">
        <w:rPr>
          <w:sz w:val="24"/>
        </w:rPr>
        <w:t>Koordination mit der Piratenpartei Schweiz;</w:t>
      </w:r>
    </w:p>
    <w:p w:rsidR="000F01A4" w:rsidRPr="009C4E85" w:rsidRDefault="000F01A4" w:rsidP="000F01A4">
      <w:pPr>
        <w:rPr>
          <w:sz w:val="24"/>
        </w:rPr>
      </w:pPr>
      <w:r w:rsidRPr="009C4E85">
        <w:rPr>
          <w:sz w:val="24"/>
        </w:rPr>
        <w:t xml:space="preserve">d) </w:t>
      </w:r>
      <w:r w:rsidR="00B577AB">
        <w:rPr>
          <w:sz w:val="24"/>
        </w:rPr>
        <w:t xml:space="preserve">die </w:t>
      </w:r>
      <w:r w:rsidRPr="009C4E85">
        <w:rPr>
          <w:sz w:val="24"/>
        </w:rPr>
        <w:t>Ausführung der Beschlüsse der Piratenversammlung;</w:t>
      </w:r>
    </w:p>
    <w:p w:rsidR="000F01A4" w:rsidRPr="009C4E85" w:rsidRDefault="000F01A4" w:rsidP="000F01A4">
      <w:pPr>
        <w:rPr>
          <w:sz w:val="24"/>
        </w:rPr>
      </w:pPr>
      <w:r w:rsidRPr="009C4E85">
        <w:rPr>
          <w:sz w:val="24"/>
        </w:rPr>
        <w:t xml:space="preserve">e) die zeitnahe Behandlung von Anträgen der </w:t>
      </w:r>
      <w:r w:rsidR="00B577AB">
        <w:rPr>
          <w:sz w:val="24"/>
        </w:rPr>
        <w:t>Piraten</w:t>
      </w:r>
      <w:r w:rsidRPr="009C4E85">
        <w:rPr>
          <w:sz w:val="24"/>
        </w:rPr>
        <w:t xml:space="preserve">, wobei der Vorstand auf Anträge von </w:t>
      </w:r>
      <w:r w:rsidR="00B577AB">
        <w:rPr>
          <w:sz w:val="24"/>
        </w:rPr>
        <w:t>mi</w:t>
      </w:r>
      <w:r w:rsidR="00B577AB">
        <w:rPr>
          <w:sz w:val="24"/>
        </w:rPr>
        <w:t>n</w:t>
      </w:r>
      <w:r w:rsidR="00B577AB">
        <w:rPr>
          <w:sz w:val="24"/>
        </w:rPr>
        <w:t xml:space="preserve">destens </w:t>
      </w:r>
      <w:r w:rsidRPr="009C4E85">
        <w:rPr>
          <w:sz w:val="24"/>
        </w:rPr>
        <w:t xml:space="preserve">fünf </w:t>
      </w:r>
      <w:r w:rsidR="00B577AB">
        <w:rPr>
          <w:sz w:val="24"/>
        </w:rPr>
        <w:t>Piraten</w:t>
      </w:r>
      <w:r w:rsidRPr="009C4E85">
        <w:rPr>
          <w:sz w:val="24"/>
        </w:rPr>
        <w:t xml:space="preserve"> eintreten muss;</w:t>
      </w:r>
    </w:p>
    <w:p w:rsidR="000F01A4" w:rsidRPr="009C4E85" w:rsidRDefault="000F01A4" w:rsidP="000F01A4">
      <w:pPr>
        <w:rPr>
          <w:sz w:val="24"/>
        </w:rPr>
      </w:pPr>
      <w:r w:rsidRPr="009C4E85">
        <w:rPr>
          <w:sz w:val="24"/>
        </w:rPr>
        <w:t xml:space="preserve">f) </w:t>
      </w:r>
      <w:r w:rsidR="00B577AB">
        <w:rPr>
          <w:sz w:val="24"/>
        </w:rPr>
        <w:t xml:space="preserve">die </w:t>
      </w:r>
      <w:r w:rsidRPr="009C4E85">
        <w:rPr>
          <w:sz w:val="24"/>
        </w:rPr>
        <w:t xml:space="preserve">Beschlussfassung in Angelegenheiten, die nicht in einem </w:t>
      </w:r>
      <w:proofErr w:type="spellStart"/>
      <w:r w:rsidRPr="009C4E85">
        <w:rPr>
          <w:sz w:val="24"/>
        </w:rPr>
        <w:t>hängigen</w:t>
      </w:r>
      <w:proofErr w:type="spellEnd"/>
      <w:r w:rsidRPr="009C4E85">
        <w:rPr>
          <w:sz w:val="24"/>
        </w:rPr>
        <w:t xml:space="preserve"> Antrag oder einem B</w:t>
      </w:r>
      <w:r w:rsidRPr="009C4E85">
        <w:rPr>
          <w:sz w:val="24"/>
        </w:rPr>
        <w:t>e</w:t>
      </w:r>
      <w:r w:rsidRPr="009C4E85">
        <w:rPr>
          <w:sz w:val="24"/>
        </w:rPr>
        <w:t>schluss der Piratenversammlung anderen Organen zugeschrieben sind.</w:t>
      </w:r>
    </w:p>
    <w:p w:rsidR="000F01A4" w:rsidRPr="009C4E85" w:rsidRDefault="00B577AB" w:rsidP="000F01A4">
      <w:pPr>
        <w:rPr>
          <w:sz w:val="24"/>
        </w:rPr>
      </w:pPr>
      <w:r w:rsidRPr="00B577AB">
        <w:rPr>
          <w:sz w:val="24"/>
          <w:vertAlign w:val="superscript"/>
        </w:rPr>
        <w:lastRenderedPageBreak/>
        <w:t>4</w:t>
      </w:r>
      <w:r w:rsidR="000F01A4" w:rsidRPr="009C4E85">
        <w:rPr>
          <w:sz w:val="24"/>
        </w:rPr>
        <w:t xml:space="preserve"> Der Präsident wird von der Piratenversammlung gewählt. Im </w:t>
      </w:r>
      <w:r w:rsidRPr="009C4E85">
        <w:rPr>
          <w:sz w:val="24"/>
        </w:rPr>
        <w:t>Übrigen</w:t>
      </w:r>
      <w:r w:rsidR="000F01A4" w:rsidRPr="009C4E85">
        <w:rPr>
          <w:sz w:val="24"/>
        </w:rPr>
        <w:t xml:space="preserve"> konstituiert sich der Vo</w:t>
      </w:r>
      <w:r w:rsidR="000F01A4" w:rsidRPr="009C4E85">
        <w:rPr>
          <w:sz w:val="24"/>
        </w:rPr>
        <w:t>r</w:t>
      </w:r>
      <w:r w:rsidR="000F01A4" w:rsidRPr="009C4E85">
        <w:rPr>
          <w:sz w:val="24"/>
        </w:rPr>
        <w:t>stand selbst.</w:t>
      </w:r>
    </w:p>
    <w:p w:rsidR="007822FF" w:rsidRPr="007822FF" w:rsidRDefault="00B577AB" w:rsidP="000F01A4">
      <w:pPr>
        <w:rPr>
          <w:sz w:val="24"/>
        </w:rPr>
      </w:pPr>
      <w:r w:rsidRPr="00B577AB">
        <w:rPr>
          <w:sz w:val="24"/>
          <w:vertAlign w:val="superscript"/>
        </w:rPr>
        <w:t>5</w:t>
      </w:r>
      <w:r w:rsidR="000F01A4" w:rsidRPr="009C4E85">
        <w:rPr>
          <w:sz w:val="24"/>
        </w:rPr>
        <w:t xml:space="preserve"> Bei Ausscheiden, Vakanz oder Inaktivität eines Vorstandsmitgliedes kann ein</w:t>
      </w:r>
      <w:r>
        <w:rPr>
          <w:sz w:val="24"/>
        </w:rPr>
        <w:t>/e</w:t>
      </w:r>
      <w:r w:rsidR="000F01A4" w:rsidRPr="009C4E85">
        <w:rPr>
          <w:sz w:val="24"/>
        </w:rPr>
        <w:t xml:space="preserve"> </w:t>
      </w:r>
      <w:proofErr w:type="spellStart"/>
      <w:r w:rsidR="000F01A4" w:rsidRPr="009C4E85">
        <w:rPr>
          <w:sz w:val="24"/>
        </w:rPr>
        <w:t>Nachfolger</w:t>
      </w:r>
      <w:r>
        <w:rPr>
          <w:sz w:val="24"/>
        </w:rPr>
        <w:t>In</w:t>
      </w:r>
      <w:proofErr w:type="spellEnd"/>
      <w:r w:rsidR="000F01A4" w:rsidRPr="009C4E85">
        <w:rPr>
          <w:sz w:val="24"/>
        </w:rPr>
        <w:t xml:space="preserve"> durch absolutes Vorstandsmehr ernannt werden. Diese</w:t>
      </w:r>
      <w:r>
        <w:rPr>
          <w:sz w:val="24"/>
        </w:rPr>
        <w:t>/</w:t>
      </w:r>
      <w:r w:rsidR="000F01A4" w:rsidRPr="009C4E85">
        <w:rPr>
          <w:sz w:val="24"/>
        </w:rPr>
        <w:t>r muss bei der nächsten Piratenversam</w:t>
      </w:r>
      <w:r w:rsidR="000F01A4" w:rsidRPr="009C4E85">
        <w:rPr>
          <w:sz w:val="24"/>
        </w:rPr>
        <w:t>m</w:t>
      </w:r>
      <w:r w:rsidR="000F01A4" w:rsidRPr="009C4E85">
        <w:rPr>
          <w:sz w:val="24"/>
        </w:rPr>
        <w:t xml:space="preserve">lung bestätigt werden. Sofern mindestens zwei Piraten dagegen Einsprache erheben, bleibt der Posten bis zur offiziellen Wahl durch eine </w:t>
      </w:r>
      <w:r>
        <w:rPr>
          <w:sz w:val="24"/>
        </w:rPr>
        <w:t>Piratenversammlung vakant</w:t>
      </w:r>
      <w:r w:rsidR="007822FF">
        <w:rPr>
          <w:sz w:val="24"/>
        </w:rPr>
        <w:t>.</w:t>
      </w:r>
    </w:p>
    <w:p w:rsidR="000F01A4" w:rsidRPr="000F01A4" w:rsidRDefault="000F01A4" w:rsidP="007822FF">
      <w:pPr>
        <w:pStyle w:val="Inhaltsverzeichnisberschrift"/>
        <w:outlineLvl w:val="0"/>
      </w:pPr>
      <w:bookmarkStart w:id="3" w:name="_Toc384306322"/>
      <w:r w:rsidRPr="000F01A4">
        <w:t>Kapitel 4: Verfahrensordnung</w:t>
      </w:r>
      <w:bookmarkEnd w:id="3"/>
    </w:p>
    <w:p w:rsidR="000F01A4" w:rsidRPr="000F01A4" w:rsidRDefault="000F01A4" w:rsidP="000F01A4">
      <w:pPr>
        <w:rPr>
          <w:b/>
          <w:sz w:val="24"/>
        </w:rPr>
      </w:pPr>
    </w:p>
    <w:p w:rsidR="000F01A4" w:rsidRPr="000F01A4" w:rsidRDefault="000F01A4" w:rsidP="000F01A4">
      <w:pPr>
        <w:rPr>
          <w:b/>
          <w:sz w:val="24"/>
        </w:rPr>
      </w:pPr>
      <w:r w:rsidRPr="000F01A4">
        <w:rPr>
          <w:b/>
          <w:sz w:val="24"/>
        </w:rPr>
        <w:t xml:space="preserve">Art. </w:t>
      </w:r>
      <w:r w:rsidR="007822FF">
        <w:rPr>
          <w:b/>
          <w:sz w:val="24"/>
        </w:rPr>
        <w:t>8</w:t>
      </w:r>
      <w:r w:rsidRPr="000F01A4">
        <w:rPr>
          <w:b/>
          <w:sz w:val="24"/>
        </w:rPr>
        <w:t xml:space="preserve"> Grundlegende Beschlussfassungsmodalitäten</w:t>
      </w:r>
    </w:p>
    <w:p w:rsidR="000F01A4" w:rsidRPr="00B577AB" w:rsidRDefault="000F01A4" w:rsidP="000F01A4">
      <w:pPr>
        <w:rPr>
          <w:sz w:val="24"/>
        </w:rPr>
      </w:pPr>
      <w:r w:rsidRPr="00B577AB">
        <w:rPr>
          <w:sz w:val="24"/>
          <w:vertAlign w:val="superscript"/>
        </w:rPr>
        <w:t>1</w:t>
      </w:r>
      <w:r w:rsidRPr="00B577AB">
        <w:rPr>
          <w:sz w:val="24"/>
        </w:rPr>
        <w:t xml:space="preserve"> Die Beschlussfassung der Piratenpartei </w:t>
      </w:r>
      <w:proofErr w:type="spellStart"/>
      <w:r w:rsidRPr="00B577AB">
        <w:rPr>
          <w:sz w:val="24"/>
        </w:rPr>
        <w:t>St.Gallen</w:t>
      </w:r>
      <w:proofErr w:type="spellEnd"/>
      <w:r w:rsidRPr="00B577AB">
        <w:rPr>
          <w:sz w:val="24"/>
        </w:rPr>
        <w:t xml:space="preserve"> und beide Appenzell besteht aus Diskussion und Abstimmung.</w:t>
      </w:r>
    </w:p>
    <w:p w:rsidR="000F01A4" w:rsidRPr="00B577AB" w:rsidRDefault="000F01A4" w:rsidP="000F01A4">
      <w:pPr>
        <w:rPr>
          <w:sz w:val="24"/>
        </w:rPr>
      </w:pPr>
      <w:r w:rsidRPr="00B577AB">
        <w:rPr>
          <w:sz w:val="24"/>
          <w:vertAlign w:val="superscript"/>
        </w:rPr>
        <w:t>2</w:t>
      </w:r>
      <w:r w:rsidRPr="00B577AB">
        <w:rPr>
          <w:sz w:val="24"/>
        </w:rPr>
        <w:t xml:space="preserve"> Alle Piraten, die das 16. Altersjahr vollendet haben, besitzen aktives Wahl- und Stimmrecht. Mi</w:t>
      </w:r>
      <w:r w:rsidRPr="00B577AB">
        <w:rPr>
          <w:sz w:val="24"/>
        </w:rPr>
        <w:t>t</w:t>
      </w:r>
      <w:r w:rsidRPr="00B577AB">
        <w:rPr>
          <w:sz w:val="24"/>
        </w:rPr>
        <w:t>gliedsorganisationen haben kein Wahl- und Stimmrecht.</w:t>
      </w:r>
    </w:p>
    <w:p w:rsidR="000F01A4" w:rsidRPr="00B577AB" w:rsidRDefault="000F01A4" w:rsidP="000F01A4">
      <w:pPr>
        <w:rPr>
          <w:sz w:val="24"/>
        </w:rPr>
      </w:pPr>
      <w:r w:rsidRPr="00B577AB">
        <w:rPr>
          <w:sz w:val="24"/>
          <w:vertAlign w:val="superscript"/>
        </w:rPr>
        <w:t>3</w:t>
      </w:r>
      <w:r w:rsidRPr="00B577AB">
        <w:rPr>
          <w:sz w:val="24"/>
        </w:rPr>
        <w:t xml:space="preserve"> </w:t>
      </w:r>
      <w:proofErr w:type="gramStart"/>
      <w:r w:rsidRPr="00B577AB">
        <w:rPr>
          <w:sz w:val="24"/>
        </w:rPr>
        <w:t>Passives Wahlrecht</w:t>
      </w:r>
      <w:proofErr w:type="gramEnd"/>
      <w:r w:rsidRPr="00B577AB">
        <w:rPr>
          <w:sz w:val="24"/>
        </w:rPr>
        <w:t xml:space="preserve"> haben alle volljährigen Piraten.</w:t>
      </w:r>
    </w:p>
    <w:p w:rsidR="000F01A4" w:rsidRPr="00B577AB" w:rsidRDefault="000F01A4" w:rsidP="000F01A4">
      <w:pPr>
        <w:rPr>
          <w:sz w:val="24"/>
        </w:rPr>
      </w:pPr>
      <w:r w:rsidRPr="00B577AB">
        <w:rPr>
          <w:sz w:val="24"/>
          <w:vertAlign w:val="superscript"/>
        </w:rPr>
        <w:t>4</w:t>
      </w:r>
      <w:r w:rsidRPr="00B577AB">
        <w:rPr>
          <w:sz w:val="24"/>
        </w:rPr>
        <w:t xml:space="preserve"> Wenn nichts anderes festgelegt ist, gilt das einfache Mehrheitsprinzip.</w:t>
      </w:r>
    </w:p>
    <w:p w:rsidR="000F01A4" w:rsidRPr="000F01A4" w:rsidRDefault="000F01A4" w:rsidP="000F01A4">
      <w:pPr>
        <w:rPr>
          <w:b/>
          <w:sz w:val="24"/>
        </w:rPr>
      </w:pPr>
    </w:p>
    <w:p w:rsidR="000F01A4" w:rsidRPr="001C6457" w:rsidRDefault="000F01A4" w:rsidP="000F01A4">
      <w:pPr>
        <w:rPr>
          <w:b/>
          <w:sz w:val="24"/>
        </w:rPr>
      </w:pPr>
      <w:r w:rsidRPr="000F01A4">
        <w:rPr>
          <w:b/>
          <w:sz w:val="24"/>
        </w:rPr>
        <w:t xml:space="preserve">Art. </w:t>
      </w:r>
      <w:r w:rsidR="007822FF">
        <w:rPr>
          <w:b/>
          <w:sz w:val="24"/>
        </w:rPr>
        <w:t>9</w:t>
      </w:r>
      <w:r w:rsidRPr="000F01A4">
        <w:rPr>
          <w:b/>
          <w:sz w:val="24"/>
        </w:rPr>
        <w:t xml:space="preserve"> Versammlungsor</w:t>
      </w:r>
      <w:r w:rsidR="00B577AB">
        <w:rPr>
          <w:b/>
          <w:sz w:val="24"/>
        </w:rPr>
        <w:t>dnung an der Piratenversammlung</w:t>
      </w:r>
    </w:p>
    <w:p w:rsidR="000F01A4" w:rsidRPr="00B577AB" w:rsidRDefault="001C6457" w:rsidP="000F01A4">
      <w:pPr>
        <w:rPr>
          <w:sz w:val="24"/>
        </w:rPr>
      </w:pPr>
      <w:r>
        <w:rPr>
          <w:sz w:val="24"/>
          <w:vertAlign w:val="superscript"/>
        </w:rPr>
        <w:t>1</w:t>
      </w:r>
      <w:r w:rsidR="000F01A4" w:rsidRPr="00B577AB">
        <w:rPr>
          <w:sz w:val="24"/>
        </w:rPr>
        <w:t xml:space="preserve"> Die Beschlussfähigkeit der Piratenversammlung ist gegeben, wenn diese ordentlich angekündigt und etwaige Anträge auf Änderung der Versammlungsordnung behandelt wurden.</w:t>
      </w:r>
    </w:p>
    <w:p w:rsidR="000F01A4" w:rsidRPr="00B577AB" w:rsidRDefault="001C6457" w:rsidP="000F01A4">
      <w:pPr>
        <w:rPr>
          <w:sz w:val="24"/>
        </w:rPr>
      </w:pPr>
      <w:r>
        <w:rPr>
          <w:sz w:val="24"/>
          <w:vertAlign w:val="superscript"/>
        </w:rPr>
        <w:t>2</w:t>
      </w:r>
      <w:r w:rsidR="000F01A4" w:rsidRPr="00B577AB">
        <w:rPr>
          <w:sz w:val="24"/>
        </w:rPr>
        <w:t xml:space="preserve"> </w:t>
      </w:r>
      <w:r w:rsidR="00C3221A">
        <w:rPr>
          <w:sz w:val="24"/>
        </w:rPr>
        <w:t>Der</w:t>
      </w:r>
      <w:r w:rsidR="000F01A4" w:rsidRPr="00B577AB">
        <w:rPr>
          <w:sz w:val="24"/>
        </w:rPr>
        <w:t xml:space="preserve"> oder die </w:t>
      </w:r>
      <w:proofErr w:type="spellStart"/>
      <w:r w:rsidR="000F01A4" w:rsidRPr="00B577AB">
        <w:rPr>
          <w:sz w:val="24"/>
        </w:rPr>
        <w:t>PräsidentIn</w:t>
      </w:r>
      <w:proofErr w:type="spellEnd"/>
      <w:r w:rsidR="000F01A4" w:rsidRPr="00B577AB">
        <w:rPr>
          <w:sz w:val="24"/>
        </w:rPr>
        <w:t xml:space="preserve"> der Piratenpartei </w:t>
      </w:r>
      <w:proofErr w:type="spellStart"/>
      <w:r w:rsidR="000F01A4" w:rsidRPr="00B577AB">
        <w:rPr>
          <w:sz w:val="24"/>
        </w:rPr>
        <w:t>St.Gallen</w:t>
      </w:r>
      <w:proofErr w:type="spellEnd"/>
      <w:r w:rsidR="000F01A4" w:rsidRPr="00B577AB">
        <w:rPr>
          <w:sz w:val="24"/>
        </w:rPr>
        <w:t xml:space="preserve"> und beide Appenzell </w:t>
      </w:r>
      <w:r w:rsidR="00C3221A">
        <w:rPr>
          <w:sz w:val="24"/>
        </w:rPr>
        <w:t>hat den Vorsitz</w:t>
      </w:r>
      <w:r w:rsidR="00C3221A" w:rsidRPr="00B577AB">
        <w:rPr>
          <w:sz w:val="24"/>
        </w:rPr>
        <w:t xml:space="preserve"> </w:t>
      </w:r>
      <w:r w:rsidR="000F01A4" w:rsidRPr="00B577AB">
        <w:rPr>
          <w:sz w:val="24"/>
        </w:rPr>
        <w:t xml:space="preserve">inne </w:t>
      </w:r>
      <w:r w:rsidR="00C3221A">
        <w:rPr>
          <w:sz w:val="24"/>
        </w:rPr>
        <w:t>und sie oder er ist</w:t>
      </w:r>
      <w:r w:rsidR="000F01A4" w:rsidRPr="00B577AB">
        <w:rPr>
          <w:sz w:val="24"/>
        </w:rPr>
        <w:t xml:space="preserve"> zuständig für:</w:t>
      </w:r>
    </w:p>
    <w:p w:rsidR="000F01A4" w:rsidRPr="00B577AB" w:rsidRDefault="000F01A4" w:rsidP="000F01A4">
      <w:pPr>
        <w:rPr>
          <w:sz w:val="24"/>
        </w:rPr>
      </w:pPr>
      <w:r w:rsidRPr="00B577AB">
        <w:rPr>
          <w:sz w:val="24"/>
        </w:rPr>
        <w:t>a) das Zusammenstellen und Versenden der Traktanden an alle Mitglieder</w:t>
      </w:r>
      <w:r w:rsidR="00C3221A">
        <w:rPr>
          <w:sz w:val="24"/>
        </w:rPr>
        <w:t>;</w:t>
      </w:r>
    </w:p>
    <w:p w:rsidR="000F01A4" w:rsidRPr="00B577AB" w:rsidRDefault="000F01A4" w:rsidP="000F01A4">
      <w:pPr>
        <w:rPr>
          <w:sz w:val="24"/>
        </w:rPr>
      </w:pPr>
      <w:r w:rsidRPr="00B577AB">
        <w:rPr>
          <w:sz w:val="24"/>
        </w:rPr>
        <w:t>b) die Durchführung der Piratenversammlung gemäss Versammlungsordnung;</w:t>
      </w:r>
    </w:p>
    <w:p w:rsidR="000F01A4" w:rsidRPr="00B577AB" w:rsidRDefault="000F01A4" w:rsidP="000F01A4">
      <w:pPr>
        <w:rPr>
          <w:sz w:val="24"/>
        </w:rPr>
      </w:pPr>
      <w:r w:rsidRPr="00B577AB">
        <w:rPr>
          <w:sz w:val="24"/>
        </w:rPr>
        <w:t>c) die Leitung der Disku</w:t>
      </w:r>
      <w:r w:rsidR="00C3221A">
        <w:rPr>
          <w:sz w:val="24"/>
        </w:rPr>
        <w:t>ssion an der Piratenversammlung;</w:t>
      </w:r>
    </w:p>
    <w:p w:rsidR="000F01A4" w:rsidRPr="00B577AB" w:rsidRDefault="000F01A4" w:rsidP="000F01A4">
      <w:pPr>
        <w:rPr>
          <w:sz w:val="24"/>
        </w:rPr>
      </w:pPr>
      <w:r w:rsidRPr="00B577AB">
        <w:rPr>
          <w:sz w:val="24"/>
        </w:rPr>
        <w:t xml:space="preserve">d) </w:t>
      </w:r>
      <w:r w:rsidR="00C3221A">
        <w:rPr>
          <w:sz w:val="24"/>
        </w:rPr>
        <w:t xml:space="preserve">den </w:t>
      </w:r>
      <w:r w:rsidRPr="00B577AB">
        <w:rPr>
          <w:sz w:val="24"/>
        </w:rPr>
        <w:t>Stichentscheid bei Stimmengleichheit.</w:t>
      </w:r>
    </w:p>
    <w:p w:rsidR="000F01A4" w:rsidRPr="00B577AB" w:rsidRDefault="001C6457" w:rsidP="000F01A4">
      <w:pPr>
        <w:rPr>
          <w:sz w:val="24"/>
        </w:rPr>
      </w:pPr>
      <w:r>
        <w:rPr>
          <w:sz w:val="24"/>
          <w:vertAlign w:val="superscript"/>
        </w:rPr>
        <w:t>3</w:t>
      </w:r>
      <w:r w:rsidR="00C3221A">
        <w:rPr>
          <w:sz w:val="24"/>
        </w:rPr>
        <w:t xml:space="preserve"> Der oder d</w:t>
      </w:r>
      <w:r w:rsidR="000F01A4" w:rsidRPr="00B577AB">
        <w:rPr>
          <w:sz w:val="24"/>
        </w:rPr>
        <w:t xml:space="preserve">ie </w:t>
      </w:r>
      <w:proofErr w:type="spellStart"/>
      <w:r w:rsidR="000F01A4" w:rsidRPr="00B577AB">
        <w:rPr>
          <w:sz w:val="24"/>
        </w:rPr>
        <w:t>PräsidentIn</w:t>
      </w:r>
      <w:proofErr w:type="spellEnd"/>
      <w:r w:rsidR="000F01A4" w:rsidRPr="00B577AB">
        <w:rPr>
          <w:sz w:val="24"/>
        </w:rPr>
        <w:t xml:space="preserve"> der Piratenpartei </w:t>
      </w:r>
      <w:proofErr w:type="spellStart"/>
      <w:r w:rsidR="000F01A4" w:rsidRPr="00B577AB">
        <w:rPr>
          <w:sz w:val="24"/>
        </w:rPr>
        <w:t>St.Gallen</w:t>
      </w:r>
      <w:proofErr w:type="spellEnd"/>
      <w:r w:rsidR="000F01A4" w:rsidRPr="00B577AB">
        <w:rPr>
          <w:sz w:val="24"/>
        </w:rPr>
        <w:t xml:space="preserve"> und beide Appenzell </w:t>
      </w:r>
      <w:r w:rsidR="00C3221A" w:rsidRPr="00B577AB">
        <w:rPr>
          <w:sz w:val="24"/>
        </w:rPr>
        <w:t xml:space="preserve">kann </w:t>
      </w:r>
      <w:r w:rsidR="000F01A4" w:rsidRPr="00B577AB">
        <w:rPr>
          <w:sz w:val="24"/>
        </w:rPr>
        <w:t>als Vorsitzende</w:t>
      </w:r>
      <w:r w:rsidR="00C3221A">
        <w:rPr>
          <w:sz w:val="24"/>
        </w:rPr>
        <w:t>/r</w:t>
      </w:r>
      <w:r w:rsidR="000F01A4" w:rsidRPr="00B577AB">
        <w:rPr>
          <w:sz w:val="24"/>
        </w:rPr>
        <w:t xml:space="preserve"> der Piratenversammlung </w:t>
      </w:r>
      <w:r w:rsidR="00C3221A">
        <w:rPr>
          <w:sz w:val="24"/>
        </w:rPr>
        <w:t xml:space="preserve">durch einen oder </w:t>
      </w:r>
      <w:r w:rsidR="000F01A4" w:rsidRPr="00B577AB">
        <w:rPr>
          <w:sz w:val="24"/>
        </w:rPr>
        <w:t xml:space="preserve">eine </w:t>
      </w:r>
      <w:proofErr w:type="spellStart"/>
      <w:r w:rsidR="000F01A4" w:rsidRPr="00B577AB">
        <w:rPr>
          <w:sz w:val="24"/>
        </w:rPr>
        <w:t>TagespräsidentIn</w:t>
      </w:r>
      <w:proofErr w:type="spellEnd"/>
      <w:r w:rsidR="000F01A4" w:rsidRPr="00B577AB">
        <w:rPr>
          <w:sz w:val="24"/>
        </w:rPr>
        <w:t xml:space="preserve"> ersetzt werden, wenn es die Piratenversammlung mit einfachem Mehr beschliesst.</w:t>
      </w:r>
    </w:p>
    <w:p w:rsidR="000F01A4" w:rsidRPr="00B577AB" w:rsidRDefault="001C6457" w:rsidP="000F01A4">
      <w:pPr>
        <w:rPr>
          <w:sz w:val="24"/>
        </w:rPr>
      </w:pPr>
      <w:r>
        <w:rPr>
          <w:sz w:val="24"/>
          <w:vertAlign w:val="superscript"/>
        </w:rPr>
        <w:t>4</w:t>
      </w:r>
      <w:r w:rsidR="000F01A4" w:rsidRPr="00B577AB">
        <w:rPr>
          <w:sz w:val="24"/>
        </w:rPr>
        <w:t xml:space="preserve"> Es werden an der Piratenversammlung nur Anträge behandelt, die folgende Bedingungen erfü</w:t>
      </w:r>
      <w:r w:rsidR="000F01A4" w:rsidRPr="00B577AB">
        <w:rPr>
          <w:sz w:val="24"/>
        </w:rPr>
        <w:t>l</w:t>
      </w:r>
      <w:r w:rsidR="00C3221A">
        <w:rPr>
          <w:sz w:val="24"/>
        </w:rPr>
        <w:t>len:</w:t>
      </w:r>
    </w:p>
    <w:p w:rsidR="000F01A4" w:rsidRPr="00B577AB" w:rsidRDefault="00C3221A" w:rsidP="000F01A4">
      <w:pPr>
        <w:rPr>
          <w:sz w:val="24"/>
        </w:rPr>
      </w:pPr>
      <w:r>
        <w:rPr>
          <w:sz w:val="24"/>
        </w:rPr>
        <w:lastRenderedPageBreak/>
        <w:t>a</w:t>
      </w:r>
      <w:r w:rsidR="000F01A4" w:rsidRPr="00B577AB">
        <w:rPr>
          <w:sz w:val="24"/>
        </w:rPr>
        <w:t>) Einreichung an den Vorstand mindestens 7 Tage vor der Piratenversammlung;</w:t>
      </w:r>
    </w:p>
    <w:p w:rsidR="000F01A4" w:rsidRPr="00B577AB" w:rsidRDefault="00C3221A" w:rsidP="000F01A4">
      <w:pPr>
        <w:rPr>
          <w:sz w:val="24"/>
        </w:rPr>
      </w:pPr>
      <w:r>
        <w:rPr>
          <w:sz w:val="24"/>
        </w:rPr>
        <w:t>b</w:t>
      </w:r>
      <w:r w:rsidR="000F01A4" w:rsidRPr="00B577AB">
        <w:rPr>
          <w:sz w:val="24"/>
        </w:rPr>
        <w:t xml:space="preserve">) Versendung an alle </w:t>
      </w:r>
      <w:r>
        <w:rPr>
          <w:sz w:val="24"/>
        </w:rPr>
        <w:t>Piraten</w:t>
      </w:r>
      <w:r w:rsidR="000F01A4" w:rsidRPr="00B577AB">
        <w:rPr>
          <w:sz w:val="24"/>
        </w:rPr>
        <w:t xml:space="preserve"> mindestens 5 Tage vor der Piratenversammlung per E-Mail oder Briefpost durch den Vorstand.</w:t>
      </w:r>
    </w:p>
    <w:p w:rsidR="001C6457" w:rsidRDefault="001C6457" w:rsidP="000F01A4">
      <w:pPr>
        <w:rPr>
          <w:sz w:val="24"/>
        </w:rPr>
      </w:pPr>
      <w:r>
        <w:rPr>
          <w:sz w:val="24"/>
          <w:vertAlign w:val="superscript"/>
        </w:rPr>
        <w:t>5</w:t>
      </w:r>
      <w:r w:rsidR="000F01A4" w:rsidRPr="00B577AB">
        <w:rPr>
          <w:sz w:val="24"/>
        </w:rPr>
        <w:t xml:space="preserve"> </w:t>
      </w:r>
      <w:r w:rsidRPr="00B577AB">
        <w:rPr>
          <w:sz w:val="24"/>
        </w:rPr>
        <w:t xml:space="preserve">Eine Änderung der Versammlungsordnung erfordert eine absolute Mehrheit der </w:t>
      </w:r>
      <w:r>
        <w:rPr>
          <w:sz w:val="24"/>
        </w:rPr>
        <w:t>anwesenden Piraten</w:t>
      </w:r>
      <w:r w:rsidRPr="00B577AB">
        <w:rPr>
          <w:sz w:val="24"/>
        </w:rPr>
        <w:t xml:space="preserve">. Die Änderungen müssen nicht angekündigt werden und treten sofort nach </w:t>
      </w:r>
      <w:r>
        <w:rPr>
          <w:sz w:val="24"/>
        </w:rPr>
        <w:t xml:space="preserve">der </w:t>
      </w:r>
      <w:r w:rsidRPr="00B577AB">
        <w:rPr>
          <w:sz w:val="24"/>
        </w:rPr>
        <w:t xml:space="preserve">Annahme in Kraft. Bereits zuvor </w:t>
      </w:r>
      <w:proofErr w:type="spellStart"/>
      <w:r w:rsidRPr="00B577AB">
        <w:rPr>
          <w:sz w:val="24"/>
        </w:rPr>
        <w:t>traktandierte</w:t>
      </w:r>
      <w:proofErr w:type="spellEnd"/>
      <w:r w:rsidRPr="00B577AB">
        <w:rPr>
          <w:sz w:val="24"/>
        </w:rPr>
        <w:t xml:space="preserve"> Anträge behalten in jedem Fall ihre Gültigkeit.</w:t>
      </w:r>
    </w:p>
    <w:p w:rsidR="000F01A4" w:rsidRPr="00B577AB" w:rsidRDefault="001C6457" w:rsidP="000F01A4">
      <w:pPr>
        <w:rPr>
          <w:sz w:val="24"/>
        </w:rPr>
      </w:pPr>
      <w:r w:rsidRPr="001C6457">
        <w:rPr>
          <w:sz w:val="24"/>
          <w:vertAlign w:val="superscript"/>
        </w:rPr>
        <w:t>6</w:t>
      </w:r>
      <w:r>
        <w:rPr>
          <w:sz w:val="24"/>
        </w:rPr>
        <w:t xml:space="preserve"> </w:t>
      </w:r>
      <w:r w:rsidR="000F01A4" w:rsidRPr="00B577AB">
        <w:rPr>
          <w:sz w:val="24"/>
        </w:rPr>
        <w:t xml:space="preserve">Für eine Teil- oder Totalrevision der Statuten ist eine Zweidrittelmehrheit der </w:t>
      </w:r>
      <w:r w:rsidR="00C3221A">
        <w:rPr>
          <w:sz w:val="24"/>
        </w:rPr>
        <w:t>anwesenden Pir</w:t>
      </w:r>
      <w:r w:rsidR="00C3221A">
        <w:rPr>
          <w:sz w:val="24"/>
        </w:rPr>
        <w:t>a</w:t>
      </w:r>
      <w:r w:rsidR="00C3221A">
        <w:rPr>
          <w:sz w:val="24"/>
        </w:rPr>
        <w:t>ten</w:t>
      </w:r>
      <w:r w:rsidR="000F01A4" w:rsidRPr="00B577AB">
        <w:rPr>
          <w:sz w:val="24"/>
        </w:rPr>
        <w:t xml:space="preserve"> erforderlich. Der Vereinszweck kann ebenfalls mit einer Zweidrittelmehrheit der Piratenve</w:t>
      </w:r>
      <w:r w:rsidR="000F01A4" w:rsidRPr="00B577AB">
        <w:rPr>
          <w:sz w:val="24"/>
        </w:rPr>
        <w:t>r</w:t>
      </w:r>
      <w:r w:rsidR="000F01A4" w:rsidRPr="00B577AB">
        <w:rPr>
          <w:sz w:val="24"/>
        </w:rPr>
        <w:t>sammlung geän</w:t>
      </w:r>
      <w:r w:rsidR="007822FF">
        <w:rPr>
          <w:sz w:val="24"/>
        </w:rPr>
        <w:t>dert werden.</w:t>
      </w:r>
    </w:p>
    <w:p w:rsidR="00C3221A" w:rsidRDefault="00C3221A" w:rsidP="000F01A4">
      <w:pPr>
        <w:rPr>
          <w:b/>
          <w:sz w:val="24"/>
        </w:rPr>
      </w:pPr>
    </w:p>
    <w:p w:rsidR="000F01A4" w:rsidRPr="00282136" w:rsidRDefault="000F01A4" w:rsidP="000F01A4">
      <w:pPr>
        <w:rPr>
          <w:b/>
          <w:sz w:val="24"/>
        </w:rPr>
      </w:pPr>
      <w:r w:rsidRPr="00282136">
        <w:rPr>
          <w:b/>
          <w:sz w:val="24"/>
        </w:rPr>
        <w:t>Art. 1</w:t>
      </w:r>
      <w:r w:rsidR="007822FF" w:rsidRPr="00282136">
        <w:rPr>
          <w:b/>
          <w:sz w:val="24"/>
        </w:rPr>
        <w:t>0</w:t>
      </w:r>
      <w:r w:rsidRPr="00282136">
        <w:rPr>
          <w:b/>
          <w:sz w:val="24"/>
        </w:rPr>
        <w:t xml:space="preserve"> Urabstimmung</w:t>
      </w:r>
    </w:p>
    <w:p w:rsidR="000F01A4" w:rsidRPr="00282136" w:rsidRDefault="000F01A4" w:rsidP="000F01A4">
      <w:pPr>
        <w:rPr>
          <w:sz w:val="24"/>
        </w:rPr>
      </w:pPr>
      <w:r w:rsidRPr="00282136">
        <w:rPr>
          <w:sz w:val="24"/>
          <w:vertAlign w:val="superscript"/>
        </w:rPr>
        <w:t>1</w:t>
      </w:r>
      <w:r w:rsidRPr="00282136">
        <w:rPr>
          <w:sz w:val="24"/>
        </w:rPr>
        <w:t xml:space="preserve"> Die Urabstimmung ist das Beschlussfassungsverfahren</w:t>
      </w:r>
      <w:r w:rsidR="00E179EA" w:rsidRPr="00282136">
        <w:rPr>
          <w:sz w:val="24"/>
        </w:rPr>
        <w:t xml:space="preserve"> ausserhalb der Piratenversammlung</w:t>
      </w:r>
      <w:r w:rsidRPr="00282136">
        <w:rPr>
          <w:sz w:val="24"/>
        </w:rPr>
        <w:t>.</w:t>
      </w:r>
      <w:r w:rsidR="00E179EA" w:rsidRPr="00282136">
        <w:rPr>
          <w:sz w:val="24"/>
        </w:rPr>
        <w:t xml:space="preserve"> </w:t>
      </w:r>
    </w:p>
    <w:p w:rsidR="00E179EA" w:rsidRPr="00282136" w:rsidRDefault="00E179EA" w:rsidP="00E179EA">
      <w:pPr>
        <w:rPr>
          <w:sz w:val="24"/>
        </w:rPr>
      </w:pPr>
      <w:r w:rsidRPr="00282136">
        <w:rPr>
          <w:sz w:val="24"/>
          <w:vertAlign w:val="superscript"/>
        </w:rPr>
        <w:t>2</w:t>
      </w:r>
      <w:r w:rsidRPr="00282136">
        <w:rPr>
          <w:sz w:val="24"/>
        </w:rPr>
        <w:t xml:space="preserve"> Durch eine Urabstimmung können folgende Beschlüsse gefasst werden:</w:t>
      </w:r>
    </w:p>
    <w:p w:rsidR="00E179EA" w:rsidRPr="00282136" w:rsidRDefault="00E179EA" w:rsidP="00E179EA">
      <w:pPr>
        <w:rPr>
          <w:sz w:val="24"/>
        </w:rPr>
      </w:pPr>
      <w:r w:rsidRPr="00282136">
        <w:rPr>
          <w:sz w:val="24"/>
        </w:rPr>
        <w:t>a) die Verabschiedung oder Änderung des kantonalen Parteiprogramms;</w:t>
      </w:r>
    </w:p>
    <w:p w:rsidR="00E179EA" w:rsidRPr="00282136" w:rsidRDefault="00E179EA" w:rsidP="00E179EA">
      <w:pPr>
        <w:rPr>
          <w:sz w:val="24"/>
        </w:rPr>
      </w:pPr>
      <w:r w:rsidRPr="00282136">
        <w:rPr>
          <w:sz w:val="24"/>
        </w:rPr>
        <w:t xml:space="preserve">b) die </w:t>
      </w:r>
      <w:proofErr w:type="spellStart"/>
      <w:r w:rsidRPr="00282136">
        <w:rPr>
          <w:sz w:val="24"/>
        </w:rPr>
        <w:t>Parolenfassung</w:t>
      </w:r>
      <w:proofErr w:type="spellEnd"/>
      <w:r w:rsidRPr="00282136">
        <w:rPr>
          <w:sz w:val="24"/>
        </w:rPr>
        <w:t>;</w:t>
      </w:r>
    </w:p>
    <w:p w:rsidR="00E179EA" w:rsidRPr="00282136" w:rsidRDefault="00E179EA" w:rsidP="00E179EA">
      <w:pPr>
        <w:rPr>
          <w:sz w:val="24"/>
        </w:rPr>
      </w:pPr>
      <w:r w:rsidRPr="00282136">
        <w:rPr>
          <w:sz w:val="24"/>
        </w:rPr>
        <w:t xml:space="preserve">c) vom Vorstand der Piratenpartei </w:t>
      </w:r>
      <w:proofErr w:type="spellStart"/>
      <w:r w:rsidRPr="00282136">
        <w:rPr>
          <w:sz w:val="24"/>
        </w:rPr>
        <w:t>St.Gallen</w:t>
      </w:r>
      <w:proofErr w:type="spellEnd"/>
      <w:r w:rsidRPr="00282136">
        <w:rPr>
          <w:sz w:val="24"/>
        </w:rPr>
        <w:t xml:space="preserve"> und beide Appenzell beantragte Konsultativabsti</w:t>
      </w:r>
      <w:r w:rsidRPr="00282136">
        <w:rPr>
          <w:sz w:val="24"/>
        </w:rPr>
        <w:t>m</w:t>
      </w:r>
      <w:r w:rsidRPr="00282136">
        <w:rPr>
          <w:sz w:val="24"/>
        </w:rPr>
        <w:t>mungen.</w:t>
      </w:r>
    </w:p>
    <w:p w:rsidR="000F01A4" w:rsidRPr="00282136" w:rsidRDefault="00E179EA" w:rsidP="000F01A4">
      <w:pPr>
        <w:rPr>
          <w:sz w:val="24"/>
        </w:rPr>
      </w:pPr>
      <w:r w:rsidRPr="00282136">
        <w:rPr>
          <w:sz w:val="24"/>
          <w:vertAlign w:val="superscript"/>
        </w:rPr>
        <w:t>3</w:t>
      </w:r>
      <w:r w:rsidR="000F01A4" w:rsidRPr="00282136">
        <w:rPr>
          <w:sz w:val="24"/>
        </w:rPr>
        <w:t xml:space="preserve"> Eine Urabstimmung der Piratenpartei </w:t>
      </w:r>
      <w:proofErr w:type="spellStart"/>
      <w:r w:rsidR="000F01A4" w:rsidRPr="00282136">
        <w:rPr>
          <w:sz w:val="24"/>
        </w:rPr>
        <w:t>St.Gallen</w:t>
      </w:r>
      <w:proofErr w:type="spellEnd"/>
      <w:r w:rsidR="000F01A4" w:rsidRPr="00282136">
        <w:rPr>
          <w:sz w:val="24"/>
        </w:rPr>
        <w:t xml:space="preserve"> und beide Appenzell erfolgt entsprechend der Urabstimmungsord</w:t>
      </w:r>
      <w:r w:rsidR="00C3221A" w:rsidRPr="00282136">
        <w:rPr>
          <w:sz w:val="24"/>
        </w:rPr>
        <w:t>n</w:t>
      </w:r>
      <w:r w:rsidR="000F01A4" w:rsidRPr="00282136">
        <w:rPr>
          <w:sz w:val="24"/>
        </w:rPr>
        <w:t xml:space="preserve">ung der Piratenpartei Schweiz. </w:t>
      </w:r>
    </w:p>
    <w:p w:rsidR="000F01A4" w:rsidRPr="000F01A4" w:rsidRDefault="000F01A4" w:rsidP="007822FF">
      <w:pPr>
        <w:pStyle w:val="Inhaltsverzeichnisberschrift"/>
        <w:outlineLvl w:val="0"/>
      </w:pPr>
      <w:bookmarkStart w:id="4" w:name="_Toc384306323"/>
      <w:bookmarkStart w:id="5" w:name="_GoBack"/>
      <w:bookmarkEnd w:id="5"/>
      <w:r w:rsidRPr="000F01A4">
        <w:t>Kapitel 5: Finanzen</w:t>
      </w:r>
      <w:bookmarkEnd w:id="4"/>
    </w:p>
    <w:p w:rsidR="000F01A4" w:rsidRPr="000F01A4" w:rsidRDefault="000F01A4" w:rsidP="000F01A4">
      <w:pPr>
        <w:rPr>
          <w:b/>
          <w:sz w:val="24"/>
        </w:rPr>
      </w:pPr>
    </w:p>
    <w:p w:rsidR="000F01A4" w:rsidRPr="000F01A4" w:rsidRDefault="005B193F" w:rsidP="000F01A4">
      <w:pPr>
        <w:rPr>
          <w:b/>
          <w:sz w:val="24"/>
        </w:rPr>
      </w:pPr>
      <w:r>
        <w:rPr>
          <w:b/>
          <w:sz w:val="24"/>
        </w:rPr>
        <w:t>Art. 1</w:t>
      </w:r>
      <w:r w:rsidR="007822FF">
        <w:rPr>
          <w:b/>
          <w:sz w:val="24"/>
        </w:rPr>
        <w:t>1</w:t>
      </w:r>
      <w:r>
        <w:rPr>
          <w:b/>
          <w:sz w:val="24"/>
        </w:rPr>
        <w:t xml:space="preserve"> Finanzierung</w:t>
      </w:r>
    </w:p>
    <w:p w:rsidR="000F01A4" w:rsidRPr="005B193F" w:rsidRDefault="000F01A4" w:rsidP="000F01A4">
      <w:pPr>
        <w:rPr>
          <w:sz w:val="24"/>
        </w:rPr>
      </w:pPr>
      <w:r w:rsidRPr="005B193F">
        <w:rPr>
          <w:sz w:val="24"/>
          <w:vertAlign w:val="superscript"/>
        </w:rPr>
        <w:t>1</w:t>
      </w:r>
      <w:r w:rsidRPr="005B193F">
        <w:rPr>
          <w:sz w:val="24"/>
        </w:rPr>
        <w:t xml:space="preserve"> Die Piratenpartei </w:t>
      </w:r>
      <w:proofErr w:type="spellStart"/>
      <w:r w:rsidRPr="005B193F">
        <w:rPr>
          <w:sz w:val="24"/>
        </w:rPr>
        <w:t>St.Gallen</w:t>
      </w:r>
      <w:proofErr w:type="spellEnd"/>
      <w:r w:rsidRPr="005B193F">
        <w:rPr>
          <w:sz w:val="24"/>
        </w:rPr>
        <w:t xml:space="preserve"> und beide Appenzell finanziert sich aus </w:t>
      </w:r>
      <w:proofErr w:type="spellStart"/>
      <w:r w:rsidRPr="005B193F">
        <w:rPr>
          <w:sz w:val="24"/>
        </w:rPr>
        <w:t>Mitgliederbeiträgen</w:t>
      </w:r>
      <w:proofErr w:type="spellEnd"/>
      <w:r w:rsidRPr="005B193F">
        <w:rPr>
          <w:sz w:val="24"/>
        </w:rPr>
        <w:t xml:space="preserve"> und Spenden. Weitere </w:t>
      </w:r>
      <w:proofErr w:type="spellStart"/>
      <w:r w:rsidRPr="005B193F">
        <w:rPr>
          <w:sz w:val="24"/>
        </w:rPr>
        <w:t>Möglichkeiten</w:t>
      </w:r>
      <w:proofErr w:type="spellEnd"/>
      <w:r w:rsidRPr="005B193F">
        <w:rPr>
          <w:sz w:val="24"/>
        </w:rPr>
        <w:t xml:space="preserve"> zur Finanzierung werden nicht ausgeschlossen.</w:t>
      </w:r>
    </w:p>
    <w:p w:rsidR="000F01A4" w:rsidRPr="005B193F" w:rsidRDefault="005B193F" w:rsidP="000F01A4">
      <w:pPr>
        <w:rPr>
          <w:sz w:val="24"/>
        </w:rPr>
      </w:pPr>
      <w:r w:rsidRPr="005B193F">
        <w:rPr>
          <w:sz w:val="24"/>
          <w:vertAlign w:val="superscript"/>
        </w:rPr>
        <w:t>2</w:t>
      </w:r>
      <w:r w:rsidR="000F01A4" w:rsidRPr="005B193F">
        <w:rPr>
          <w:sz w:val="24"/>
        </w:rPr>
        <w:t xml:space="preserve"> Jede</w:t>
      </w:r>
      <w:r>
        <w:rPr>
          <w:sz w:val="24"/>
        </w:rPr>
        <w:t>r Pirat</w:t>
      </w:r>
      <w:r w:rsidR="000F01A4" w:rsidRPr="005B193F">
        <w:rPr>
          <w:sz w:val="24"/>
        </w:rPr>
        <w:t xml:space="preserve">, </w:t>
      </w:r>
      <w:r>
        <w:rPr>
          <w:sz w:val="24"/>
        </w:rPr>
        <w:t>der</w:t>
      </w:r>
      <w:r w:rsidR="000F01A4" w:rsidRPr="005B193F">
        <w:rPr>
          <w:sz w:val="24"/>
        </w:rPr>
        <w:t xml:space="preserve"> aufgrund seiner Kandidatur durch die Piratenpartei </w:t>
      </w:r>
      <w:proofErr w:type="spellStart"/>
      <w:r w:rsidR="000F01A4" w:rsidRPr="005B193F">
        <w:rPr>
          <w:sz w:val="24"/>
        </w:rPr>
        <w:t>St.Gallen</w:t>
      </w:r>
      <w:proofErr w:type="spellEnd"/>
      <w:r w:rsidR="000F01A4" w:rsidRPr="005B193F">
        <w:rPr>
          <w:sz w:val="24"/>
        </w:rPr>
        <w:t xml:space="preserve"> und beide Appe</w:t>
      </w:r>
      <w:r w:rsidR="000F01A4" w:rsidRPr="005B193F">
        <w:rPr>
          <w:sz w:val="24"/>
        </w:rPr>
        <w:t>n</w:t>
      </w:r>
      <w:r w:rsidR="000F01A4" w:rsidRPr="005B193F">
        <w:rPr>
          <w:sz w:val="24"/>
        </w:rPr>
        <w:t xml:space="preserve">zell oder eine Untergliederung in ein </w:t>
      </w:r>
      <w:proofErr w:type="spellStart"/>
      <w:r w:rsidR="000F01A4" w:rsidRPr="005B193F">
        <w:rPr>
          <w:sz w:val="24"/>
        </w:rPr>
        <w:t>öffentliches</w:t>
      </w:r>
      <w:proofErr w:type="spellEnd"/>
      <w:r w:rsidR="000F01A4" w:rsidRPr="005B193F">
        <w:rPr>
          <w:sz w:val="24"/>
        </w:rPr>
        <w:t xml:space="preserve"> Amt </w:t>
      </w:r>
      <w:proofErr w:type="spellStart"/>
      <w:r w:rsidR="000F01A4" w:rsidRPr="005B193F">
        <w:rPr>
          <w:sz w:val="24"/>
        </w:rPr>
        <w:t>gewählt</w:t>
      </w:r>
      <w:proofErr w:type="spellEnd"/>
      <w:r w:rsidR="000F01A4" w:rsidRPr="005B193F">
        <w:rPr>
          <w:sz w:val="24"/>
        </w:rPr>
        <w:t xml:space="preserve"> wurde oder ein Mandat </w:t>
      </w:r>
      <w:proofErr w:type="spellStart"/>
      <w:r w:rsidR="000F01A4" w:rsidRPr="005B193F">
        <w:rPr>
          <w:sz w:val="24"/>
        </w:rPr>
        <w:t>erhält</w:t>
      </w:r>
      <w:proofErr w:type="spellEnd"/>
      <w:r w:rsidR="000F01A4" w:rsidRPr="005B193F">
        <w:rPr>
          <w:sz w:val="24"/>
        </w:rPr>
        <w:t xml:space="preserve">, ist verpflichtet, einen pauschalen Anteil von 10% der nicht spesengebundenen </w:t>
      </w:r>
      <w:proofErr w:type="spellStart"/>
      <w:r w:rsidR="000F01A4" w:rsidRPr="005B193F">
        <w:rPr>
          <w:sz w:val="24"/>
        </w:rPr>
        <w:t>Entschädigungen</w:t>
      </w:r>
      <w:proofErr w:type="spellEnd"/>
      <w:r w:rsidR="000F01A4" w:rsidRPr="005B193F">
        <w:rPr>
          <w:sz w:val="24"/>
        </w:rPr>
        <w:t xml:space="preserve"> des Mandats abzugeben. Davon kann durch Vertrag abgewichen werden.</w:t>
      </w:r>
    </w:p>
    <w:p w:rsidR="000F01A4" w:rsidRPr="005B193F" w:rsidRDefault="005B193F" w:rsidP="000F01A4">
      <w:pPr>
        <w:rPr>
          <w:sz w:val="24"/>
        </w:rPr>
      </w:pPr>
      <w:r w:rsidRPr="005B193F">
        <w:rPr>
          <w:sz w:val="24"/>
          <w:vertAlign w:val="superscript"/>
        </w:rPr>
        <w:t>3</w:t>
      </w:r>
      <w:r w:rsidR="000F01A4" w:rsidRPr="005B193F">
        <w:rPr>
          <w:sz w:val="24"/>
        </w:rPr>
        <w:t xml:space="preserve"> Spenden werden mit Nennung des Betrags und des Spenders zwecks Transparenz veröffentlicht, wenn eine der folgenden Bedingungen erfüllt ist:</w:t>
      </w:r>
    </w:p>
    <w:p w:rsidR="000F01A4" w:rsidRPr="005B193F" w:rsidRDefault="000F01A4" w:rsidP="000F01A4">
      <w:pPr>
        <w:rPr>
          <w:sz w:val="24"/>
        </w:rPr>
      </w:pPr>
      <w:r w:rsidRPr="005B193F">
        <w:rPr>
          <w:sz w:val="24"/>
        </w:rPr>
        <w:lastRenderedPageBreak/>
        <w:t>a) die Spende übersteigt einen Betrag von CHF 500.-- pro Vereinsjahr;</w:t>
      </w:r>
    </w:p>
    <w:p w:rsidR="000F01A4" w:rsidRPr="005B193F" w:rsidRDefault="000F01A4" w:rsidP="000F01A4">
      <w:pPr>
        <w:rPr>
          <w:sz w:val="24"/>
        </w:rPr>
      </w:pPr>
      <w:r w:rsidRPr="005B193F">
        <w:rPr>
          <w:sz w:val="24"/>
        </w:rPr>
        <w:t>b) die Spende stammt von einer juristischen Person.</w:t>
      </w:r>
    </w:p>
    <w:p w:rsidR="007F0235" w:rsidRDefault="007F0235" w:rsidP="000F01A4">
      <w:pPr>
        <w:rPr>
          <w:b/>
          <w:sz w:val="24"/>
        </w:rPr>
      </w:pPr>
    </w:p>
    <w:p w:rsidR="000F01A4" w:rsidRPr="000F01A4" w:rsidRDefault="005B193F" w:rsidP="000F01A4">
      <w:pPr>
        <w:rPr>
          <w:b/>
          <w:sz w:val="24"/>
        </w:rPr>
      </w:pPr>
      <w:r>
        <w:rPr>
          <w:b/>
          <w:sz w:val="24"/>
        </w:rPr>
        <w:t>Art. 1</w:t>
      </w:r>
      <w:r w:rsidR="007822FF">
        <w:rPr>
          <w:b/>
          <w:sz w:val="24"/>
        </w:rPr>
        <w:t>2</w:t>
      </w:r>
      <w:r>
        <w:rPr>
          <w:b/>
          <w:sz w:val="24"/>
        </w:rPr>
        <w:t xml:space="preserve"> Haftung</w:t>
      </w:r>
    </w:p>
    <w:p w:rsidR="000F01A4" w:rsidRPr="007822FF" w:rsidRDefault="000F01A4" w:rsidP="000F01A4">
      <w:pPr>
        <w:rPr>
          <w:sz w:val="24"/>
        </w:rPr>
      </w:pPr>
      <w:r w:rsidRPr="005B193F">
        <w:rPr>
          <w:sz w:val="24"/>
          <w:vertAlign w:val="superscript"/>
        </w:rPr>
        <w:t>1</w:t>
      </w:r>
      <w:r w:rsidRPr="005B193F">
        <w:rPr>
          <w:sz w:val="24"/>
        </w:rPr>
        <w:t xml:space="preserve"> Für die Verbindlichkeiten des Vereins haftet aussc</w:t>
      </w:r>
      <w:r w:rsidR="007822FF">
        <w:rPr>
          <w:sz w:val="24"/>
        </w:rPr>
        <w:t>hliesslich das Vereinsvermögen.</w:t>
      </w:r>
    </w:p>
    <w:p w:rsidR="000F01A4" w:rsidRPr="000F01A4" w:rsidRDefault="000F01A4" w:rsidP="007822FF">
      <w:pPr>
        <w:pStyle w:val="Inhaltsverzeichnisberschrift"/>
        <w:outlineLvl w:val="0"/>
      </w:pPr>
      <w:bookmarkStart w:id="6" w:name="_Toc384306324"/>
      <w:r w:rsidRPr="000F01A4">
        <w:t>Kapitel 6: Schlussbestimmungen</w:t>
      </w:r>
      <w:bookmarkEnd w:id="6"/>
    </w:p>
    <w:p w:rsidR="000F01A4" w:rsidRPr="000F01A4" w:rsidRDefault="000F01A4" w:rsidP="000F01A4">
      <w:pPr>
        <w:rPr>
          <w:b/>
          <w:sz w:val="24"/>
        </w:rPr>
      </w:pPr>
    </w:p>
    <w:p w:rsidR="000F01A4" w:rsidRPr="000F01A4" w:rsidRDefault="005B193F" w:rsidP="000F01A4">
      <w:pPr>
        <w:rPr>
          <w:b/>
          <w:sz w:val="24"/>
        </w:rPr>
      </w:pPr>
      <w:r>
        <w:rPr>
          <w:b/>
          <w:sz w:val="24"/>
        </w:rPr>
        <w:t>Art. 1</w:t>
      </w:r>
      <w:r w:rsidR="007822FF">
        <w:rPr>
          <w:b/>
          <w:sz w:val="24"/>
        </w:rPr>
        <w:t>3</w:t>
      </w:r>
      <w:r>
        <w:rPr>
          <w:b/>
          <w:sz w:val="24"/>
        </w:rPr>
        <w:t xml:space="preserve"> Publikationsorgan</w:t>
      </w:r>
    </w:p>
    <w:p w:rsidR="000F01A4" w:rsidRPr="005B193F" w:rsidRDefault="000F01A4" w:rsidP="000F01A4">
      <w:pPr>
        <w:rPr>
          <w:sz w:val="24"/>
        </w:rPr>
      </w:pPr>
      <w:r w:rsidRPr="005B193F">
        <w:rPr>
          <w:sz w:val="24"/>
          <w:vertAlign w:val="superscript"/>
        </w:rPr>
        <w:t>1</w:t>
      </w:r>
      <w:r w:rsidRPr="005B193F">
        <w:rPr>
          <w:sz w:val="24"/>
        </w:rPr>
        <w:t xml:space="preserve"> Das offizielle Publikationsorgan sind die Webseiten ai.piratenpartei.ch, ar.piratenpartei.ch und sg.piratenpartei.ch.</w:t>
      </w:r>
    </w:p>
    <w:p w:rsidR="000F01A4" w:rsidRPr="000F01A4" w:rsidRDefault="000F01A4" w:rsidP="000F01A4">
      <w:pPr>
        <w:rPr>
          <w:b/>
          <w:sz w:val="24"/>
        </w:rPr>
      </w:pPr>
    </w:p>
    <w:p w:rsidR="000F01A4" w:rsidRPr="000F01A4" w:rsidRDefault="005B193F" w:rsidP="000F01A4">
      <w:pPr>
        <w:rPr>
          <w:b/>
          <w:sz w:val="24"/>
        </w:rPr>
      </w:pPr>
      <w:r>
        <w:rPr>
          <w:b/>
          <w:sz w:val="24"/>
        </w:rPr>
        <w:t>Art. 1</w:t>
      </w:r>
      <w:r w:rsidR="007822FF">
        <w:rPr>
          <w:b/>
          <w:sz w:val="24"/>
        </w:rPr>
        <w:t>4</w:t>
      </w:r>
      <w:r>
        <w:rPr>
          <w:b/>
          <w:sz w:val="24"/>
        </w:rPr>
        <w:t xml:space="preserve"> Auflösung der Partei</w:t>
      </w:r>
    </w:p>
    <w:p w:rsidR="000F01A4" w:rsidRPr="005B193F" w:rsidRDefault="000F01A4" w:rsidP="000F01A4">
      <w:pPr>
        <w:rPr>
          <w:sz w:val="24"/>
        </w:rPr>
      </w:pPr>
      <w:r w:rsidRPr="005B193F">
        <w:rPr>
          <w:sz w:val="24"/>
          <w:vertAlign w:val="superscript"/>
        </w:rPr>
        <w:t>1</w:t>
      </w:r>
      <w:r w:rsidRPr="005B193F">
        <w:rPr>
          <w:sz w:val="24"/>
        </w:rPr>
        <w:t xml:space="preserve"> Für die Auflösung der Piratenpartei </w:t>
      </w:r>
      <w:proofErr w:type="spellStart"/>
      <w:r w:rsidRPr="005B193F">
        <w:rPr>
          <w:sz w:val="24"/>
        </w:rPr>
        <w:t>St.Gallen</w:t>
      </w:r>
      <w:proofErr w:type="spellEnd"/>
      <w:r w:rsidRPr="005B193F">
        <w:rPr>
          <w:sz w:val="24"/>
        </w:rPr>
        <w:t xml:space="preserve"> und beide Appenzell, ist die Zweidrittelmehrheit eines 20% Quorums aller Mitglieder der Piratenpartei </w:t>
      </w:r>
      <w:proofErr w:type="spellStart"/>
      <w:r w:rsidRPr="005B193F">
        <w:rPr>
          <w:sz w:val="24"/>
        </w:rPr>
        <w:t>St.Gallen</w:t>
      </w:r>
      <w:proofErr w:type="spellEnd"/>
      <w:r w:rsidRPr="005B193F">
        <w:rPr>
          <w:sz w:val="24"/>
        </w:rPr>
        <w:t xml:space="preserve"> und beide Appenzell erforderlich.</w:t>
      </w:r>
    </w:p>
    <w:p w:rsidR="000F01A4" w:rsidRPr="005B193F" w:rsidRDefault="000F01A4" w:rsidP="000F01A4">
      <w:pPr>
        <w:rPr>
          <w:sz w:val="24"/>
        </w:rPr>
      </w:pPr>
      <w:r w:rsidRPr="005B193F">
        <w:rPr>
          <w:sz w:val="24"/>
          <w:vertAlign w:val="superscript"/>
        </w:rPr>
        <w:t>2</w:t>
      </w:r>
      <w:r w:rsidRPr="005B193F">
        <w:rPr>
          <w:sz w:val="24"/>
        </w:rPr>
        <w:t xml:space="preserve"> Nach Auflösung des Vereins wird das Vermögen, nach Abzug sämtlicher Kreditoren, der Pirate</w:t>
      </w:r>
      <w:r w:rsidRPr="005B193F">
        <w:rPr>
          <w:sz w:val="24"/>
        </w:rPr>
        <w:t>n</w:t>
      </w:r>
      <w:r w:rsidRPr="005B193F">
        <w:rPr>
          <w:sz w:val="24"/>
        </w:rPr>
        <w:t>partei Schweiz zugeleitet.</w:t>
      </w:r>
    </w:p>
    <w:p w:rsidR="000F01A4" w:rsidRPr="000F01A4" w:rsidRDefault="000F01A4" w:rsidP="000F01A4">
      <w:pPr>
        <w:rPr>
          <w:b/>
          <w:sz w:val="24"/>
        </w:rPr>
      </w:pPr>
    </w:p>
    <w:p w:rsidR="000F01A4" w:rsidRPr="000F01A4" w:rsidRDefault="005B193F" w:rsidP="000F01A4">
      <w:pPr>
        <w:rPr>
          <w:b/>
          <w:sz w:val="24"/>
        </w:rPr>
      </w:pPr>
      <w:r>
        <w:rPr>
          <w:b/>
          <w:sz w:val="24"/>
        </w:rPr>
        <w:t>Art. 1</w:t>
      </w:r>
      <w:r w:rsidR="007822FF">
        <w:rPr>
          <w:b/>
          <w:sz w:val="24"/>
        </w:rPr>
        <w:t>5</w:t>
      </w:r>
      <w:r>
        <w:rPr>
          <w:b/>
          <w:sz w:val="24"/>
        </w:rPr>
        <w:t xml:space="preserve"> Vereinsjahr</w:t>
      </w:r>
    </w:p>
    <w:p w:rsidR="000F01A4" w:rsidRPr="005B193F" w:rsidRDefault="000F01A4" w:rsidP="000F01A4">
      <w:pPr>
        <w:rPr>
          <w:sz w:val="24"/>
        </w:rPr>
      </w:pPr>
      <w:r w:rsidRPr="005B193F">
        <w:rPr>
          <w:sz w:val="24"/>
          <w:vertAlign w:val="superscript"/>
        </w:rPr>
        <w:t>1</w:t>
      </w:r>
      <w:r w:rsidRPr="005B193F">
        <w:rPr>
          <w:sz w:val="24"/>
        </w:rPr>
        <w:t xml:space="preserve"> Das Vereinsjahr dauert jeweils vom 1. April bis zum 31. März.</w:t>
      </w:r>
    </w:p>
    <w:p w:rsidR="000F01A4" w:rsidRPr="005B193F" w:rsidRDefault="000F01A4" w:rsidP="000F01A4">
      <w:pPr>
        <w:rPr>
          <w:sz w:val="24"/>
        </w:rPr>
      </w:pPr>
      <w:r w:rsidRPr="005B193F">
        <w:rPr>
          <w:sz w:val="24"/>
          <w:vertAlign w:val="superscript"/>
        </w:rPr>
        <w:t>2</w:t>
      </w:r>
      <w:r w:rsidRPr="005B193F">
        <w:rPr>
          <w:sz w:val="24"/>
        </w:rPr>
        <w:t xml:space="preserve"> Das Rechnungsjahr dauert jeweils vom 1. Januar bis zum 31. Dezember.</w:t>
      </w:r>
    </w:p>
    <w:sectPr w:rsidR="000F01A4" w:rsidRPr="005B193F">
      <w:headerReference w:type="default" r:id="rId10"/>
      <w:footerReference w:type="default" r:id="rId11"/>
      <w:footerReference w:type="first" r:id="rId12"/>
      <w:pgSz w:w="11906" w:h="16838"/>
      <w:pgMar w:top="2835" w:right="1134" w:bottom="1734" w:left="1134" w:header="720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47" w:rsidRDefault="00827947" w:rsidP="00CF59A1">
      <w:pPr>
        <w:spacing w:after="0" w:line="240" w:lineRule="auto"/>
      </w:pPr>
      <w:r>
        <w:separator/>
      </w:r>
    </w:p>
  </w:endnote>
  <w:endnote w:type="continuationSeparator" w:id="0">
    <w:p w:rsidR="00827947" w:rsidRDefault="00827947" w:rsidP="00CF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DejaVu Sans">
    <w:altName w:val="Arial"/>
    <w:charset w:val="00"/>
    <w:family w:val="swiss"/>
    <w:pitch w:val="variable"/>
    <w:sig w:usb0="00000000" w:usb1="5200F5FF" w:usb2="0A042021" w:usb3="00000000" w:csb0="000001BF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 New Roman"/>
    <w:charset w:val="00"/>
    <w:family w:val="roman"/>
    <w:pitch w:val="default"/>
  </w:font>
  <w:font w:name="LinLibertineI">
    <w:altName w:val="Times New Roman"/>
    <w:charset w:val="00"/>
    <w:family w:val="auto"/>
    <w:pitch w:val="default"/>
  </w:font>
  <w:font w:name="DejaVu Sans Mono">
    <w:charset w:val="00"/>
    <w:family w:val="modern"/>
    <w:pitch w:val="fixed"/>
    <w:sig w:usb0="E60022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9A" w:rsidRDefault="0068369A" w:rsidP="0068369A">
    <w:pPr>
      <w:pStyle w:val="Fuzeile"/>
      <w:ind w:right="-2688"/>
    </w:pPr>
    <w:r>
      <w:rPr>
        <w:noProof/>
      </w:rPr>
      <w:drawing>
        <wp:anchor distT="0" distB="0" distL="0" distR="0" simplePos="0" relativeHeight="251661824" behindDoc="0" locked="0" layoutInCell="1" allowOverlap="1" wp14:anchorId="384C67C3" wp14:editId="66357C2E">
          <wp:simplePos x="0" y="0"/>
          <wp:positionH relativeFrom="page">
            <wp:posOffset>0</wp:posOffset>
          </wp:positionH>
          <wp:positionV relativeFrom="page">
            <wp:posOffset>10107295</wp:posOffset>
          </wp:positionV>
          <wp:extent cx="7559675" cy="584200"/>
          <wp:effectExtent l="19050" t="0" r="3175" b="0"/>
          <wp:wrapSquare wrapText="largest"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424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84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381673">
      <w:rPr>
        <w:noProof/>
      </w:rPr>
      <w:t>6</w:t>
    </w:r>
    <w:r>
      <w:fldChar w:fldCharType="end"/>
    </w:r>
    <w:r>
      <w:t>/</w:t>
    </w:r>
    <w:r w:rsidR="00827947">
      <w:fldChar w:fldCharType="begin"/>
    </w:r>
    <w:r w:rsidR="00827947">
      <w:instrText xml:space="preserve"> NUMPAGES </w:instrText>
    </w:r>
    <w:r w:rsidR="00827947">
      <w:fldChar w:fldCharType="separate"/>
    </w:r>
    <w:r w:rsidR="00381673">
      <w:rPr>
        <w:noProof/>
      </w:rPr>
      <w:t>6</w:t>
    </w:r>
    <w:r w:rsidR="00827947">
      <w:rPr>
        <w:noProof/>
      </w:rPr>
      <w:fldChar w:fldCharType="end"/>
    </w:r>
    <w:r>
      <w:rPr>
        <w:noProof/>
      </w:rPr>
      <w:drawing>
        <wp:anchor distT="0" distB="0" distL="0" distR="0" simplePos="0" relativeHeight="251659776" behindDoc="0" locked="0" layoutInCell="1" allowOverlap="1" wp14:anchorId="20EF6AAE" wp14:editId="1BDC5BF2">
          <wp:simplePos x="0" y="0"/>
          <wp:positionH relativeFrom="page">
            <wp:posOffset>0</wp:posOffset>
          </wp:positionH>
          <wp:positionV relativeFrom="page">
            <wp:posOffset>10101532</wp:posOffset>
          </wp:positionV>
          <wp:extent cx="7565366" cy="577970"/>
          <wp:effectExtent l="0" t="0" r="0" b="0"/>
          <wp:wrapSquare wrapText="largest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424"/>
                  <a:stretch>
                    <a:fillRect/>
                  </a:stretch>
                </pic:blipFill>
                <pic:spPr bwMode="auto">
                  <a:xfrm>
                    <a:off x="0" y="0"/>
                    <a:ext cx="7646914" cy="584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A1" w:rsidRDefault="00CF59A1">
    <w:pPr>
      <w:pStyle w:val="Fuzeile"/>
      <w:ind w:right="-2688"/>
    </w:pPr>
    <w:r>
      <w:rPr>
        <w:noProof/>
      </w:rPr>
      <w:drawing>
        <wp:anchor distT="0" distB="0" distL="0" distR="0" simplePos="0" relativeHeight="251657728" behindDoc="0" locked="0" layoutInCell="1" allowOverlap="1" wp14:anchorId="3773DCF6" wp14:editId="72F0AB4C">
          <wp:simplePos x="0" y="0"/>
          <wp:positionH relativeFrom="page">
            <wp:posOffset>0</wp:posOffset>
          </wp:positionH>
          <wp:positionV relativeFrom="page">
            <wp:posOffset>10107295</wp:posOffset>
          </wp:positionV>
          <wp:extent cx="7559675" cy="584200"/>
          <wp:effectExtent l="19050" t="0" r="3175" b="0"/>
          <wp:wrapSquare wrapText="largest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424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84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381673">
      <w:rPr>
        <w:noProof/>
      </w:rPr>
      <w:t>1</w:t>
    </w:r>
    <w:r>
      <w:fldChar w:fldCharType="end"/>
    </w:r>
    <w:r>
      <w:t>/</w:t>
    </w:r>
    <w:r w:rsidR="00827947">
      <w:fldChar w:fldCharType="begin"/>
    </w:r>
    <w:r w:rsidR="00827947">
      <w:instrText xml:space="preserve"> NUMPAGES </w:instrText>
    </w:r>
    <w:r w:rsidR="00827947">
      <w:fldChar w:fldCharType="separate"/>
    </w:r>
    <w:r w:rsidR="00381673">
      <w:rPr>
        <w:noProof/>
      </w:rPr>
      <w:t>6</w:t>
    </w:r>
    <w:r w:rsidR="0082794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47" w:rsidRDefault="00827947" w:rsidP="00CF59A1">
      <w:pPr>
        <w:spacing w:after="0" w:line="240" w:lineRule="auto"/>
      </w:pPr>
      <w:r>
        <w:separator/>
      </w:r>
    </w:p>
  </w:footnote>
  <w:footnote w:type="continuationSeparator" w:id="0">
    <w:p w:rsidR="00827947" w:rsidRDefault="00827947" w:rsidP="00CF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4AF" w:rsidRDefault="004E64AF">
    <w:pPr>
      <w:pStyle w:val="Kopfzeile"/>
    </w:pPr>
    <w:r>
      <w:t>Statuten vom 30. April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3CC4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3A"/>
    <w:rsid w:val="000A41A1"/>
    <w:rsid w:val="000F01A4"/>
    <w:rsid w:val="001A1EA3"/>
    <w:rsid w:val="001C6457"/>
    <w:rsid w:val="002000AF"/>
    <w:rsid w:val="00282136"/>
    <w:rsid w:val="00335B3B"/>
    <w:rsid w:val="00381673"/>
    <w:rsid w:val="004E64AF"/>
    <w:rsid w:val="0052632D"/>
    <w:rsid w:val="005B193F"/>
    <w:rsid w:val="00652E1D"/>
    <w:rsid w:val="0068369A"/>
    <w:rsid w:val="007302BD"/>
    <w:rsid w:val="00752150"/>
    <w:rsid w:val="007822FF"/>
    <w:rsid w:val="00786B09"/>
    <w:rsid w:val="007F0235"/>
    <w:rsid w:val="00827947"/>
    <w:rsid w:val="0094013A"/>
    <w:rsid w:val="009C4E85"/>
    <w:rsid w:val="009D4A64"/>
    <w:rsid w:val="00AE4F80"/>
    <w:rsid w:val="00B46E0E"/>
    <w:rsid w:val="00B577AB"/>
    <w:rsid w:val="00C3221A"/>
    <w:rsid w:val="00C7754F"/>
    <w:rsid w:val="00CF59A1"/>
    <w:rsid w:val="00DB588F"/>
    <w:rsid w:val="00E179EA"/>
    <w:rsid w:val="00E42809"/>
    <w:rsid w:val="00FB1D2C"/>
    <w:rsid w:val="00FC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ler Light" w:eastAsia="Times New Roman" w:hAnsi="Aller Light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013A"/>
    <w:pPr>
      <w:spacing w:after="119" w:line="317" w:lineRule="atLeast"/>
      <w:jc w:val="both"/>
    </w:pPr>
    <w:rPr>
      <w:rFonts w:eastAsia="DejaVu Sans"/>
      <w:kern w:val="1"/>
      <w:szCs w:val="24"/>
    </w:rPr>
  </w:style>
  <w:style w:type="paragraph" w:styleId="berschrift1">
    <w:name w:val="heading 1"/>
    <w:basedOn w:val="Heading"/>
    <w:next w:val="Textkrper"/>
    <w:pPr>
      <w:numPr>
        <w:numId w:val="1"/>
      </w:numPr>
      <w:spacing w:after="85"/>
      <w:outlineLvl w:val="0"/>
    </w:pPr>
    <w:rPr>
      <w:bCs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uiPriority w:val="99"/>
    <w:rPr>
      <w:color w:val="000080"/>
      <w:u w:val="single"/>
    </w:rPr>
  </w:style>
  <w:style w:type="character" w:styleId="BesuchterHyperlink">
    <w:name w:val="FollowedHyper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styleId="Funotenzeichen">
    <w:name w:val="footnote reference"/>
    <w:rPr>
      <w:vertAlign w:val="superscript"/>
    </w:rPr>
  </w:style>
  <w:style w:type="paragraph" w:customStyle="1" w:styleId="Heading">
    <w:name w:val="Heading"/>
    <w:basedOn w:val="Standard"/>
    <w:next w:val="Textkrper"/>
    <w:autoRedefine/>
    <w:qFormat/>
    <w:pPr>
      <w:keepNext/>
      <w:spacing w:before="142" w:after="283"/>
    </w:pPr>
    <w:rPr>
      <w:rFonts w:ascii="Aller" w:hAnsi="Aller" w:cs="DejaVu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Verdana" w:hAnsi="Verdan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Verdana" w:hAnsi="Verdan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ascii="Verdana" w:hAnsi="Verdana"/>
    </w:rPr>
  </w:style>
  <w:style w:type="paragraph" w:styleId="Titel">
    <w:name w:val="Title"/>
    <w:basedOn w:val="Heading"/>
    <w:next w:val="Untertitel"/>
    <w:autoRedefine/>
    <w:qFormat/>
    <w:rsid w:val="00CF59A1"/>
    <w:pPr>
      <w:spacing w:before="0" w:after="0"/>
      <w:jc w:val="left"/>
    </w:pPr>
    <w:rPr>
      <w:rFonts w:ascii="Aller Light" w:hAnsi="Aller Light"/>
      <w:b/>
      <w:bCs/>
      <w:szCs w:val="36"/>
    </w:rPr>
  </w:style>
  <w:style w:type="paragraph" w:styleId="Untertitel">
    <w:name w:val="Subtitle"/>
    <w:basedOn w:val="Heading"/>
    <w:next w:val="Textkrper"/>
    <w:pPr>
      <w:jc w:val="center"/>
    </w:pPr>
    <w:rPr>
      <w:i/>
      <w:iCs/>
    </w:rPr>
  </w:style>
  <w:style w:type="paragraph" w:customStyle="1" w:styleId="Lead">
    <w:name w:val="Lead"/>
    <w:basedOn w:val="Standard"/>
    <w:next w:val="Standard"/>
    <w:autoRedefine/>
    <w:qFormat/>
    <w:rsid w:val="0068369A"/>
    <w:pPr>
      <w:tabs>
        <w:tab w:val="left" w:pos="2268"/>
        <w:tab w:val="left" w:pos="4139"/>
      </w:tabs>
    </w:pPr>
    <w:rPr>
      <w:b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right" w:pos="9637"/>
      </w:tabs>
    </w:pPr>
    <w:rPr>
      <w:rFonts w:ascii="Aller" w:hAnsi="Aller"/>
    </w:rPr>
  </w:style>
  <w:style w:type="paragraph" w:customStyle="1" w:styleId="berschriftAbout">
    <w:name w:val="Überschrift About"/>
    <w:basedOn w:val="berschrift1"/>
    <w:next w:val="Standard"/>
    <w:pPr>
      <w:numPr>
        <w:numId w:val="0"/>
      </w:numPr>
      <w:spacing w:before="567"/>
    </w:pPr>
  </w:style>
  <w:style w:type="paragraph" w:customStyle="1" w:styleId="berschriftKontakt">
    <w:name w:val="Überschrift Kontakt"/>
    <w:basedOn w:val="berschrift1"/>
    <w:next w:val="Standard"/>
    <w:pPr>
      <w:numPr>
        <w:numId w:val="0"/>
      </w:numPr>
      <w:spacing w:before="567"/>
    </w:pPr>
  </w:style>
  <w:style w:type="paragraph" w:styleId="Listennummer">
    <w:name w:val="List Number"/>
    <w:basedOn w:val="Liste"/>
    <w:pPr>
      <w:ind w:left="360" w:hanging="360"/>
    </w:pPr>
  </w:style>
  <w:style w:type="paragraph" w:customStyle="1" w:styleId="Aufzhlung">
    <w:name w:val="Aufzählung"/>
    <w:basedOn w:val="Standard"/>
  </w:style>
  <w:style w:type="paragraph" w:styleId="Aufzhlungszeichen">
    <w:name w:val="List Bullet"/>
    <w:basedOn w:val="Liste"/>
    <w:pPr>
      <w:ind w:left="360" w:hanging="36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krper"/>
  </w:style>
  <w:style w:type="paragraph" w:customStyle="1" w:styleId="KeinAbsatzformat">
    <w:name w:val="[Kein Absatzformat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  <w:lang w:val="de-DE"/>
    </w:rPr>
  </w:style>
  <w:style w:type="paragraph" w:customStyle="1" w:styleId="Kontakt">
    <w:name w:val="Kontakt"/>
    <w:basedOn w:val="Standard"/>
    <w:autoRedefine/>
    <w:qFormat/>
    <w:pPr>
      <w:spacing w:line="276" w:lineRule="auto"/>
      <w:jc w:val="left"/>
    </w:pPr>
    <w:rPr>
      <w:rFonts w:eastAsia="LinLibertineI" w:cs="LinLibertineI"/>
      <w:i/>
      <w:iCs/>
      <w:sz w:val="16"/>
      <w:szCs w:val="16"/>
    </w:rPr>
  </w:style>
  <w:style w:type="paragraph" w:customStyle="1" w:styleId="PreformattedText">
    <w:name w:val="Preformatted Text"/>
    <w:basedOn w:val="Standard"/>
    <w:pPr>
      <w:spacing w:after="0"/>
    </w:pPr>
    <w:rPr>
      <w:rFonts w:ascii="DejaVu Sans Mono" w:eastAsia="DejaVu Sans Mono" w:hAnsi="DejaVu Sans Mono" w:cs="DejaVu Sans Mono"/>
      <w:szCs w:val="20"/>
    </w:rPr>
  </w:style>
  <w:style w:type="paragraph" w:styleId="Funotentext">
    <w:name w:val="footnote text"/>
    <w:basedOn w:val="Standard"/>
    <w:pPr>
      <w:suppressLineNumbers/>
      <w:spacing w:line="100" w:lineRule="atLeast"/>
      <w:ind w:left="283" w:hanging="283"/>
    </w:pPr>
    <w:rPr>
      <w:sz w:val="16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13A"/>
    <w:rPr>
      <w:rFonts w:ascii="Tahoma" w:eastAsia="DejaVu Sans" w:hAnsi="Tahoma" w:cs="Tahoma"/>
      <w:kern w:val="1"/>
      <w:sz w:val="16"/>
      <w:szCs w:val="16"/>
    </w:rPr>
  </w:style>
  <w:style w:type="paragraph" w:styleId="KeinLeerraum">
    <w:name w:val="No Spacing"/>
    <w:uiPriority w:val="1"/>
    <w:rsid w:val="0094013A"/>
    <w:pPr>
      <w:jc w:val="both"/>
    </w:pPr>
    <w:rPr>
      <w:rFonts w:eastAsia="DejaVu Sans"/>
      <w:kern w:val="1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822FF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kern w:val="0"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5B193F"/>
    <w:pPr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5B193F"/>
    <w:pPr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5B193F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ler Light" w:eastAsia="Times New Roman" w:hAnsi="Aller Light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013A"/>
    <w:pPr>
      <w:spacing w:after="119" w:line="317" w:lineRule="atLeast"/>
      <w:jc w:val="both"/>
    </w:pPr>
    <w:rPr>
      <w:rFonts w:eastAsia="DejaVu Sans"/>
      <w:kern w:val="1"/>
      <w:szCs w:val="24"/>
    </w:rPr>
  </w:style>
  <w:style w:type="paragraph" w:styleId="berschrift1">
    <w:name w:val="heading 1"/>
    <w:basedOn w:val="Heading"/>
    <w:next w:val="Textkrper"/>
    <w:pPr>
      <w:numPr>
        <w:numId w:val="1"/>
      </w:numPr>
      <w:spacing w:after="85"/>
      <w:outlineLvl w:val="0"/>
    </w:pPr>
    <w:rPr>
      <w:bCs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uiPriority w:val="99"/>
    <w:rPr>
      <w:color w:val="000080"/>
      <w:u w:val="single"/>
    </w:rPr>
  </w:style>
  <w:style w:type="character" w:styleId="BesuchterHyperlink">
    <w:name w:val="FollowedHyper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styleId="Funotenzeichen">
    <w:name w:val="footnote reference"/>
    <w:rPr>
      <w:vertAlign w:val="superscript"/>
    </w:rPr>
  </w:style>
  <w:style w:type="paragraph" w:customStyle="1" w:styleId="Heading">
    <w:name w:val="Heading"/>
    <w:basedOn w:val="Standard"/>
    <w:next w:val="Textkrper"/>
    <w:autoRedefine/>
    <w:qFormat/>
    <w:pPr>
      <w:keepNext/>
      <w:spacing w:before="142" w:after="283"/>
    </w:pPr>
    <w:rPr>
      <w:rFonts w:ascii="Aller" w:hAnsi="Aller" w:cs="DejaVu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Verdana" w:hAnsi="Verdan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Verdana" w:hAnsi="Verdan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ascii="Verdana" w:hAnsi="Verdana"/>
    </w:rPr>
  </w:style>
  <w:style w:type="paragraph" w:styleId="Titel">
    <w:name w:val="Title"/>
    <w:basedOn w:val="Heading"/>
    <w:next w:val="Untertitel"/>
    <w:autoRedefine/>
    <w:qFormat/>
    <w:rsid w:val="00CF59A1"/>
    <w:pPr>
      <w:spacing w:before="0" w:after="0"/>
      <w:jc w:val="left"/>
    </w:pPr>
    <w:rPr>
      <w:rFonts w:ascii="Aller Light" w:hAnsi="Aller Light"/>
      <w:b/>
      <w:bCs/>
      <w:szCs w:val="36"/>
    </w:rPr>
  </w:style>
  <w:style w:type="paragraph" w:styleId="Untertitel">
    <w:name w:val="Subtitle"/>
    <w:basedOn w:val="Heading"/>
    <w:next w:val="Textkrper"/>
    <w:pPr>
      <w:jc w:val="center"/>
    </w:pPr>
    <w:rPr>
      <w:i/>
      <w:iCs/>
    </w:rPr>
  </w:style>
  <w:style w:type="paragraph" w:customStyle="1" w:styleId="Lead">
    <w:name w:val="Lead"/>
    <w:basedOn w:val="Standard"/>
    <w:next w:val="Standard"/>
    <w:autoRedefine/>
    <w:qFormat/>
    <w:rsid w:val="0068369A"/>
    <w:pPr>
      <w:tabs>
        <w:tab w:val="left" w:pos="2268"/>
        <w:tab w:val="left" w:pos="4139"/>
      </w:tabs>
    </w:pPr>
    <w:rPr>
      <w:b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right" w:pos="9637"/>
      </w:tabs>
    </w:pPr>
    <w:rPr>
      <w:rFonts w:ascii="Aller" w:hAnsi="Aller"/>
    </w:rPr>
  </w:style>
  <w:style w:type="paragraph" w:customStyle="1" w:styleId="berschriftAbout">
    <w:name w:val="Überschrift About"/>
    <w:basedOn w:val="berschrift1"/>
    <w:next w:val="Standard"/>
    <w:pPr>
      <w:numPr>
        <w:numId w:val="0"/>
      </w:numPr>
      <w:spacing w:before="567"/>
    </w:pPr>
  </w:style>
  <w:style w:type="paragraph" w:customStyle="1" w:styleId="berschriftKontakt">
    <w:name w:val="Überschrift Kontakt"/>
    <w:basedOn w:val="berschrift1"/>
    <w:next w:val="Standard"/>
    <w:pPr>
      <w:numPr>
        <w:numId w:val="0"/>
      </w:numPr>
      <w:spacing w:before="567"/>
    </w:pPr>
  </w:style>
  <w:style w:type="paragraph" w:styleId="Listennummer">
    <w:name w:val="List Number"/>
    <w:basedOn w:val="Liste"/>
    <w:pPr>
      <w:ind w:left="360" w:hanging="360"/>
    </w:pPr>
  </w:style>
  <w:style w:type="paragraph" w:customStyle="1" w:styleId="Aufzhlung">
    <w:name w:val="Aufzählung"/>
    <w:basedOn w:val="Standard"/>
  </w:style>
  <w:style w:type="paragraph" w:styleId="Aufzhlungszeichen">
    <w:name w:val="List Bullet"/>
    <w:basedOn w:val="Liste"/>
    <w:pPr>
      <w:ind w:left="360" w:hanging="36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krper"/>
  </w:style>
  <w:style w:type="paragraph" w:customStyle="1" w:styleId="KeinAbsatzformat">
    <w:name w:val="[Kein Absatzformat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  <w:lang w:val="de-DE"/>
    </w:rPr>
  </w:style>
  <w:style w:type="paragraph" w:customStyle="1" w:styleId="Kontakt">
    <w:name w:val="Kontakt"/>
    <w:basedOn w:val="Standard"/>
    <w:autoRedefine/>
    <w:qFormat/>
    <w:pPr>
      <w:spacing w:line="276" w:lineRule="auto"/>
      <w:jc w:val="left"/>
    </w:pPr>
    <w:rPr>
      <w:rFonts w:eastAsia="LinLibertineI" w:cs="LinLibertineI"/>
      <w:i/>
      <w:iCs/>
      <w:sz w:val="16"/>
      <w:szCs w:val="16"/>
    </w:rPr>
  </w:style>
  <w:style w:type="paragraph" w:customStyle="1" w:styleId="PreformattedText">
    <w:name w:val="Preformatted Text"/>
    <w:basedOn w:val="Standard"/>
    <w:pPr>
      <w:spacing w:after="0"/>
    </w:pPr>
    <w:rPr>
      <w:rFonts w:ascii="DejaVu Sans Mono" w:eastAsia="DejaVu Sans Mono" w:hAnsi="DejaVu Sans Mono" w:cs="DejaVu Sans Mono"/>
      <w:szCs w:val="20"/>
    </w:rPr>
  </w:style>
  <w:style w:type="paragraph" w:styleId="Funotentext">
    <w:name w:val="footnote text"/>
    <w:basedOn w:val="Standard"/>
    <w:pPr>
      <w:suppressLineNumbers/>
      <w:spacing w:line="100" w:lineRule="atLeast"/>
      <w:ind w:left="283" w:hanging="283"/>
    </w:pPr>
    <w:rPr>
      <w:sz w:val="16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13A"/>
    <w:rPr>
      <w:rFonts w:ascii="Tahoma" w:eastAsia="DejaVu Sans" w:hAnsi="Tahoma" w:cs="Tahoma"/>
      <w:kern w:val="1"/>
      <w:sz w:val="16"/>
      <w:szCs w:val="16"/>
    </w:rPr>
  </w:style>
  <w:style w:type="paragraph" w:styleId="KeinLeerraum">
    <w:name w:val="No Spacing"/>
    <w:uiPriority w:val="1"/>
    <w:rsid w:val="0094013A"/>
    <w:pPr>
      <w:jc w:val="both"/>
    </w:pPr>
    <w:rPr>
      <w:rFonts w:eastAsia="DejaVu Sans"/>
      <w:kern w:val="1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822FF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kern w:val="0"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5B193F"/>
    <w:pPr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5B193F"/>
    <w:pPr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5B193F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C33A6-E654-4E07-8AD2-B3D3E550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1276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2014-04-03T14:38:00Z</dcterms:created>
  <dcterms:modified xsi:type="dcterms:W3CDTF">2014-04-05T09:24:00Z</dcterms:modified>
</cp:coreProperties>
</file>